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9325" w14:textId="77777777" w:rsidR="00F12360" w:rsidRPr="00625F5F" w:rsidRDefault="00F12360" w:rsidP="005C468C">
      <w:pPr>
        <w:pStyle w:val="Header"/>
        <w:tabs>
          <w:tab w:val="clear" w:pos="4153"/>
          <w:tab w:val="clear" w:pos="8306"/>
        </w:tabs>
        <w:rPr>
          <w:rFonts w:ascii="Century Gothic" w:hAnsi="Century Gothic"/>
          <w:sz w:val="24"/>
        </w:rPr>
      </w:pPr>
    </w:p>
    <w:p w14:paraId="6415D0ED" w14:textId="77777777" w:rsidR="00F12360" w:rsidRPr="00625F5F" w:rsidRDefault="00F12360" w:rsidP="005C468C">
      <w:pPr>
        <w:pStyle w:val="Header"/>
        <w:tabs>
          <w:tab w:val="clear" w:pos="4153"/>
          <w:tab w:val="clear" w:pos="8306"/>
        </w:tabs>
        <w:rPr>
          <w:rFonts w:ascii="Century Gothic" w:hAnsi="Century Gothic"/>
          <w:sz w:val="24"/>
        </w:rPr>
      </w:pPr>
    </w:p>
    <w:p w14:paraId="33FCEFD0" w14:textId="77777777" w:rsidR="00F12360" w:rsidRPr="00625F5F" w:rsidRDefault="00F12360" w:rsidP="005C468C">
      <w:pPr>
        <w:pStyle w:val="Header"/>
        <w:tabs>
          <w:tab w:val="clear" w:pos="4153"/>
          <w:tab w:val="clear" w:pos="8306"/>
        </w:tabs>
        <w:rPr>
          <w:rFonts w:ascii="Century Gothic" w:hAnsi="Century Gothic"/>
          <w:sz w:val="24"/>
        </w:rPr>
      </w:pPr>
    </w:p>
    <w:p w14:paraId="0988BEA1" w14:textId="77777777" w:rsidR="00F12360" w:rsidRPr="00625F5F" w:rsidRDefault="00F12360" w:rsidP="005C468C">
      <w:pPr>
        <w:pStyle w:val="Header"/>
        <w:tabs>
          <w:tab w:val="clear" w:pos="4153"/>
          <w:tab w:val="clear" w:pos="8306"/>
        </w:tabs>
        <w:rPr>
          <w:rFonts w:ascii="Century Gothic" w:hAnsi="Century Gothic"/>
          <w:sz w:val="24"/>
        </w:rPr>
      </w:pPr>
    </w:p>
    <w:p w14:paraId="5E05E594" w14:textId="77777777" w:rsidR="00F12360" w:rsidRPr="00625F5F" w:rsidRDefault="00F12360" w:rsidP="005C468C">
      <w:pPr>
        <w:pStyle w:val="Header"/>
        <w:tabs>
          <w:tab w:val="clear" w:pos="4153"/>
          <w:tab w:val="clear" w:pos="8306"/>
        </w:tabs>
        <w:rPr>
          <w:rFonts w:ascii="Century Gothic" w:hAnsi="Century Gothic"/>
          <w:sz w:val="24"/>
        </w:rPr>
      </w:pPr>
    </w:p>
    <w:p w14:paraId="2345365C" w14:textId="77777777" w:rsidR="00FE4CEF" w:rsidRPr="00625F5F" w:rsidRDefault="005C468C"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Welsh</w:t>
      </w:r>
      <w:r w:rsidRPr="00625F5F">
        <w:rPr>
          <w:rFonts w:ascii="Century Gothic" w:hAnsi="Century Gothic"/>
          <w:sz w:val="48"/>
          <w:szCs w:val="48"/>
        </w:rPr>
        <w:t xml:space="preserve"> </w:t>
      </w:r>
      <w:r w:rsidRPr="00625F5F">
        <w:rPr>
          <w:rFonts w:ascii="Century Gothic" w:hAnsi="Century Gothic"/>
          <w:b/>
          <w:sz w:val="48"/>
          <w:szCs w:val="48"/>
        </w:rPr>
        <w:t xml:space="preserve">Apprenticeship Pathway </w:t>
      </w:r>
    </w:p>
    <w:p w14:paraId="314327DD" w14:textId="77777777" w:rsidR="00FE4CEF" w:rsidRPr="00625F5F" w:rsidRDefault="00FE4CEF" w:rsidP="00FE4CEF">
      <w:pPr>
        <w:pStyle w:val="Header"/>
        <w:tabs>
          <w:tab w:val="clear" w:pos="4153"/>
          <w:tab w:val="clear" w:pos="8306"/>
        </w:tabs>
        <w:jc w:val="center"/>
        <w:rPr>
          <w:rFonts w:ascii="Century Gothic" w:hAnsi="Century Gothic"/>
          <w:b/>
          <w:sz w:val="48"/>
          <w:szCs w:val="48"/>
        </w:rPr>
      </w:pPr>
    </w:p>
    <w:p w14:paraId="785D04DA" w14:textId="77777777" w:rsidR="00FE4CEF" w:rsidRPr="00625F5F" w:rsidRDefault="005C468C" w:rsidP="00FE4CEF">
      <w:pPr>
        <w:pStyle w:val="Header"/>
        <w:tabs>
          <w:tab w:val="clear" w:pos="4153"/>
          <w:tab w:val="clear" w:pos="8306"/>
        </w:tabs>
        <w:jc w:val="center"/>
        <w:rPr>
          <w:rFonts w:ascii="Century Gothic" w:hAnsi="Century Gothic"/>
          <w:b/>
          <w:sz w:val="48"/>
          <w:szCs w:val="48"/>
        </w:rPr>
      </w:pPr>
      <w:r w:rsidRPr="00625F5F">
        <w:rPr>
          <w:rFonts w:ascii="Century Gothic" w:hAnsi="Century Gothic"/>
          <w:b/>
          <w:sz w:val="48"/>
          <w:szCs w:val="48"/>
        </w:rPr>
        <w:t xml:space="preserve">in </w:t>
      </w:r>
    </w:p>
    <w:p w14:paraId="2390088C" w14:textId="77777777" w:rsidR="00FE4CEF" w:rsidRPr="00625F5F" w:rsidRDefault="00FE4CEF" w:rsidP="00FE4CEF">
      <w:pPr>
        <w:pStyle w:val="Header"/>
        <w:tabs>
          <w:tab w:val="clear" w:pos="4153"/>
          <w:tab w:val="clear" w:pos="8306"/>
        </w:tabs>
        <w:jc w:val="center"/>
        <w:rPr>
          <w:rFonts w:ascii="Century Gothic" w:hAnsi="Century Gothic"/>
          <w:b/>
          <w:sz w:val="48"/>
          <w:szCs w:val="48"/>
        </w:rPr>
      </w:pPr>
    </w:p>
    <w:p w14:paraId="67A4A552" w14:textId="5DC9CA39" w:rsidR="005C468C" w:rsidRPr="00625F5F" w:rsidRDefault="00223FF2" w:rsidP="00FE4CEF">
      <w:pPr>
        <w:pStyle w:val="Header"/>
        <w:tabs>
          <w:tab w:val="clear" w:pos="4153"/>
          <w:tab w:val="clear" w:pos="8306"/>
        </w:tabs>
        <w:jc w:val="center"/>
        <w:rPr>
          <w:rFonts w:ascii="Century Gothic" w:hAnsi="Century Gothic"/>
          <w:b/>
          <w:sz w:val="48"/>
          <w:szCs w:val="48"/>
        </w:rPr>
      </w:pPr>
      <w:r>
        <w:rPr>
          <w:rFonts w:ascii="Century Gothic" w:hAnsi="Century Gothic"/>
          <w:b/>
          <w:sz w:val="48"/>
          <w:szCs w:val="48"/>
        </w:rPr>
        <w:t>Heavy Goods and Public Service Vehicle</w:t>
      </w:r>
      <w:r w:rsidR="00C711E6" w:rsidRPr="00625F5F">
        <w:rPr>
          <w:rFonts w:ascii="Century Gothic" w:hAnsi="Century Gothic"/>
          <w:b/>
          <w:sz w:val="48"/>
          <w:szCs w:val="48"/>
        </w:rPr>
        <w:t xml:space="preserve"> Maintenance and Repair</w:t>
      </w:r>
    </w:p>
    <w:p w14:paraId="3267190D"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3838CE88"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765803D5"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2997E6B6"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437A8FFC"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4FF29568"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285A8EF9" w14:textId="77777777" w:rsidR="00FE4CEF" w:rsidRPr="00625F5F" w:rsidRDefault="00FE4CEF" w:rsidP="00FE4CEF">
      <w:pPr>
        <w:pStyle w:val="Header"/>
        <w:tabs>
          <w:tab w:val="clear" w:pos="4153"/>
          <w:tab w:val="clear" w:pos="8306"/>
        </w:tabs>
        <w:jc w:val="center"/>
        <w:rPr>
          <w:rFonts w:ascii="Century Gothic" w:hAnsi="Century Gothic"/>
          <w:b/>
          <w:sz w:val="28"/>
          <w:szCs w:val="28"/>
        </w:rPr>
      </w:pPr>
    </w:p>
    <w:p w14:paraId="352BB848" w14:textId="77777777" w:rsidR="005C468C" w:rsidRPr="00625F5F" w:rsidRDefault="005C468C" w:rsidP="005C468C">
      <w:pPr>
        <w:rPr>
          <w:rFonts w:ascii="Century Gothic" w:hAnsi="Century Gothic"/>
          <w:szCs w:val="22"/>
        </w:rPr>
      </w:pPr>
    </w:p>
    <w:p w14:paraId="6949631E" w14:textId="086A2551" w:rsidR="005C468C" w:rsidRPr="00625F5F" w:rsidRDefault="00187C43" w:rsidP="00F12360">
      <w:pPr>
        <w:jc w:val="both"/>
        <w:rPr>
          <w:rFonts w:ascii="Century Gothic" w:hAnsi="Century Gothic"/>
          <w:szCs w:val="22"/>
        </w:rPr>
      </w:pPr>
      <w:r w:rsidRPr="00625F5F">
        <w:rPr>
          <w:rFonts w:ascii="Century Gothic" w:hAnsi="Century Gothic"/>
          <w:szCs w:val="22"/>
        </w:rPr>
        <w:t>The content of this P</w:t>
      </w:r>
      <w:r w:rsidR="005C468C" w:rsidRPr="00625F5F">
        <w:rPr>
          <w:rFonts w:ascii="Century Gothic" w:hAnsi="Century Gothic"/>
          <w:szCs w:val="22"/>
        </w:rPr>
        <w:t xml:space="preserve">athway has been agreed </w:t>
      </w:r>
      <w:r w:rsidR="00705BDA" w:rsidRPr="00625F5F">
        <w:rPr>
          <w:rFonts w:ascii="Century Gothic" w:hAnsi="Century Gothic"/>
          <w:szCs w:val="22"/>
        </w:rPr>
        <w:t>by</w:t>
      </w:r>
      <w:r w:rsidR="005C468C" w:rsidRPr="00625F5F">
        <w:rPr>
          <w:rFonts w:ascii="Century Gothic" w:hAnsi="Century Gothic"/>
          <w:szCs w:val="22"/>
        </w:rPr>
        <w:t xml:space="preserve"> </w:t>
      </w:r>
      <w:r w:rsidR="00C711E6" w:rsidRPr="00625F5F">
        <w:rPr>
          <w:rFonts w:ascii="Century Gothic" w:hAnsi="Century Gothic"/>
          <w:i/>
          <w:szCs w:val="22"/>
        </w:rPr>
        <w:t>The Institute of the Motor Industry (IMI)</w:t>
      </w:r>
      <w:r w:rsidR="005C468C" w:rsidRPr="00625F5F">
        <w:rPr>
          <w:rFonts w:ascii="Century Gothic" w:hAnsi="Century Gothic"/>
          <w:szCs w:val="22"/>
        </w:rPr>
        <w:t>. T</w:t>
      </w:r>
      <w:r w:rsidRPr="00625F5F">
        <w:rPr>
          <w:rFonts w:ascii="Century Gothic" w:hAnsi="Century Gothic"/>
          <w:szCs w:val="22"/>
        </w:rPr>
        <w:t>his is the only Apprenticeship P</w:t>
      </w:r>
      <w:r w:rsidR="005C468C" w:rsidRPr="00625F5F">
        <w:rPr>
          <w:rFonts w:ascii="Century Gothic" w:hAnsi="Century Gothic"/>
          <w:szCs w:val="22"/>
        </w:rPr>
        <w:t xml:space="preserve">athway in the </w:t>
      </w:r>
      <w:r w:rsidR="00A13A13" w:rsidRPr="00625F5F">
        <w:rPr>
          <w:rFonts w:ascii="Century Gothic" w:hAnsi="Century Gothic"/>
          <w:szCs w:val="22"/>
        </w:rPr>
        <w:t>[</w:t>
      </w:r>
      <w:r w:rsidR="00A13A13" w:rsidRPr="00625F5F">
        <w:rPr>
          <w:rFonts w:ascii="Century Gothic" w:hAnsi="Century Gothic"/>
          <w:i/>
          <w:szCs w:val="22"/>
          <w:highlight w:val="yellow"/>
        </w:rPr>
        <w:t>insert framework</w:t>
      </w:r>
      <w:r w:rsidR="008707FA">
        <w:rPr>
          <w:rFonts w:ascii="Century Gothic" w:hAnsi="Century Gothic"/>
          <w:i/>
          <w:szCs w:val="22"/>
          <w:highlight w:val="yellow"/>
        </w:rPr>
        <w:t>-TBC</w:t>
      </w:r>
      <w:r w:rsidR="00A13A13" w:rsidRPr="00625F5F">
        <w:rPr>
          <w:rFonts w:ascii="Century Gothic" w:hAnsi="Century Gothic"/>
          <w:szCs w:val="22"/>
          <w:highlight w:val="yellow"/>
        </w:rPr>
        <w:t>]</w:t>
      </w:r>
      <w:r w:rsidR="00A13A13" w:rsidRPr="00625F5F">
        <w:rPr>
          <w:rFonts w:ascii="Century Gothic" w:hAnsi="Century Gothic"/>
          <w:szCs w:val="22"/>
        </w:rPr>
        <w:t xml:space="preserve"> </w:t>
      </w:r>
      <w:r w:rsidR="005C468C" w:rsidRPr="00625F5F">
        <w:rPr>
          <w:rFonts w:ascii="Century Gothic" w:hAnsi="Century Gothic"/>
          <w:szCs w:val="22"/>
        </w:rPr>
        <w:t>sector approved for use in Wales that is eligible for Welsh Government funding.</w:t>
      </w:r>
    </w:p>
    <w:p w14:paraId="3F6C623F" w14:textId="77777777" w:rsidR="005C468C" w:rsidRPr="00625F5F" w:rsidRDefault="005C468C" w:rsidP="005C468C">
      <w:pPr>
        <w:rPr>
          <w:rFonts w:ascii="Century Gothic" w:hAnsi="Century Gothic"/>
          <w:szCs w:val="22"/>
        </w:rPr>
      </w:pPr>
    </w:p>
    <w:p w14:paraId="3C01D764"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28"/>
          <w:szCs w:val="28"/>
        </w:rPr>
      </w:pPr>
    </w:p>
    <w:p w14:paraId="2DB0DC43" w14:textId="77777777" w:rsidR="00716BEB" w:rsidRPr="00625F5F" w:rsidRDefault="00716BEB" w:rsidP="005C468C">
      <w:pPr>
        <w:autoSpaceDE w:val="0"/>
        <w:autoSpaceDN w:val="0"/>
        <w:adjustRightInd w:val="0"/>
        <w:ind w:left="540" w:hanging="540"/>
        <w:rPr>
          <w:rFonts w:ascii="Century Gothic" w:eastAsiaTheme="minorHAnsi" w:hAnsi="Century Gothic" w:cs="Arial"/>
          <w:b/>
          <w:bCs/>
          <w:color w:val="000000"/>
          <w:sz w:val="28"/>
          <w:szCs w:val="28"/>
        </w:rPr>
      </w:pPr>
    </w:p>
    <w:p w14:paraId="74FED45F" w14:textId="77777777" w:rsidR="00FE4CEF" w:rsidRPr="00625F5F" w:rsidRDefault="00FE4CEF" w:rsidP="005C468C">
      <w:pPr>
        <w:autoSpaceDE w:val="0"/>
        <w:autoSpaceDN w:val="0"/>
        <w:adjustRightInd w:val="0"/>
        <w:ind w:left="540" w:hanging="540"/>
        <w:rPr>
          <w:rFonts w:ascii="Century Gothic" w:eastAsiaTheme="minorHAnsi" w:hAnsi="Century Gothic" w:cs="Arial"/>
          <w:b/>
          <w:bCs/>
          <w:color w:val="000000"/>
          <w:sz w:val="28"/>
          <w:szCs w:val="28"/>
        </w:rPr>
      </w:pPr>
    </w:p>
    <w:p w14:paraId="6F263F23"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29512105"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286C87AC" w14:textId="77777777" w:rsidR="00102B02" w:rsidRPr="00625F5F" w:rsidRDefault="00102B02" w:rsidP="005C468C">
      <w:pPr>
        <w:autoSpaceDE w:val="0"/>
        <w:autoSpaceDN w:val="0"/>
        <w:adjustRightInd w:val="0"/>
        <w:ind w:left="540" w:hanging="540"/>
        <w:rPr>
          <w:rFonts w:ascii="Century Gothic" w:eastAsiaTheme="minorHAnsi" w:hAnsi="Century Gothic" w:cs="Arial"/>
          <w:b/>
          <w:bCs/>
          <w:color w:val="000000"/>
          <w:sz w:val="28"/>
          <w:szCs w:val="28"/>
        </w:rPr>
      </w:pPr>
    </w:p>
    <w:p w14:paraId="669D9691" w14:textId="77777777" w:rsidR="00FE4CEF" w:rsidRPr="00625F5F" w:rsidRDefault="00FE4CEF" w:rsidP="005C468C">
      <w:pPr>
        <w:autoSpaceDE w:val="0"/>
        <w:autoSpaceDN w:val="0"/>
        <w:adjustRightInd w:val="0"/>
        <w:ind w:left="540" w:hanging="540"/>
        <w:rPr>
          <w:rFonts w:ascii="Century Gothic" w:eastAsiaTheme="minorHAnsi" w:hAnsi="Century Gothic" w:cs="Arial"/>
          <w:b/>
          <w:bCs/>
          <w:color w:val="000000"/>
          <w:sz w:val="28"/>
          <w:szCs w:val="28"/>
        </w:rPr>
      </w:pPr>
    </w:p>
    <w:p w14:paraId="46A624A6" w14:textId="77777777" w:rsidR="00FE4CEF" w:rsidRPr="00625F5F" w:rsidRDefault="00FE4CEF">
      <w:pPr>
        <w:rPr>
          <w:rFonts w:ascii="Century Gothic" w:eastAsiaTheme="minorHAnsi" w:hAnsi="Century Gothic" w:cs="Arial"/>
          <w:b/>
          <w:bCs/>
          <w:color w:val="000000"/>
          <w:sz w:val="28"/>
          <w:szCs w:val="28"/>
        </w:rPr>
      </w:pPr>
    </w:p>
    <w:p w14:paraId="6ED8C453"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32"/>
          <w:szCs w:val="32"/>
        </w:rPr>
      </w:pPr>
      <w:r w:rsidRPr="00625F5F">
        <w:rPr>
          <w:rFonts w:ascii="Century Gothic" w:eastAsiaTheme="minorHAnsi" w:hAnsi="Century Gothic" w:cs="Arial"/>
          <w:b/>
          <w:bCs/>
          <w:color w:val="000000"/>
          <w:sz w:val="32"/>
          <w:szCs w:val="32"/>
        </w:rPr>
        <w:t>Contents</w:t>
      </w:r>
    </w:p>
    <w:p w14:paraId="0CF0A40F" w14:textId="77777777" w:rsidR="00F12360" w:rsidRPr="00625F5F" w:rsidRDefault="00F12360" w:rsidP="005C468C">
      <w:pPr>
        <w:autoSpaceDE w:val="0"/>
        <w:autoSpaceDN w:val="0"/>
        <w:adjustRightInd w:val="0"/>
        <w:ind w:left="540" w:hanging="540"/>
        <w:rPr>
          <w:rFonts w:ascii="Century Gothic" w:eastAsiaTheme="minorHAnsi" w:hAnsi="Century Gothic" w:cs="Arial"/>
          <w:b/>
          <w:bCs/>
          <w:color w:val="000000"/>
          <w:sz w:val="28"/>
          <w:szCs w:val="28"/>
        </w:rPr>
      </w:pPr>
    </w:p>
    <w:p w14:paraId="06D28954"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Cs w:val="22"/>
        </w:rPr>
      </w:pPr>
    </w:p>
    <w:p w14:paraId="55EAFFA1" w14:textId="77777777" w:rsidR="00F12360" w:rsidRPr="00625F5F" w:rsidRDefault="009F061B" w:rsidP="00F12360">
      <w:pPr>
        <w:autoSpaceDE w:val="0"/>
        <w:autoSpaceDN w:val="0"/>
        <w:adjustRightInd w:val="0"/>
        <w:ind w:left="1080" w:hanging="540"/>
        <w:rPr>
          <w:rFonts w:ascii="Century Gothic" w:eastAsiaTheme="minorHAnsi" w:hAnsi="Century Gothic" w:cs="Arial"/>
          <w:bCs/>
          <w:color w:val="000000"/>
          <w:sz w:val="28"/>
          <w:szCs w:val="28"/>
        </w:rPr>
      </w:pPr>
      <w:hyperlink w:anchor="Learning" w:history="1">
        <w:r w:rsidR="00F12360" w:rsidRPr="00625F5F">
          <w:rPr>
            <w:rStyle w:val="Hyperlink"/>
            <w:rFonts w:ascii="Century Gothic" w:eastAsiaTheme="minorHAnsi" w:hAnsi="Century Gothic" w:cs="Arial"/>
            <w:bCs/>
            <w:sz w:val="28"/>
            <w:szCs w:val="28"/>
          </w:rPr>
          <w:t>Learning Programme Content</w:t>
        </w:r>
      </w:hyperlink>
    </w:p>
    <w:p w14:paraId="335DB275"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2C940CB8" w14:textId="77777777" w:rsidR="00F12360" w:rsidRPr="00625F5F" w:rsidRDefault="009F061B" w:rsidP="00F12360">
      <w:pPr>
        <w:autoSpaceDE w:val="0"/>
        <w:autoSpaceDN w:val="0"/>
        <w:adjustRightInd w:val="0"/>
        <w:ind w:left="1080" w:hanging="540"/>
        <w:rPr>
          <w:rFonts w:ascii="Century Gothic" w:eastAsiaTheme="minorHAnsi" w:hAnsi="Century Gothic" w:cs="Arial"/>
          <w:bCs/>
          <w:color w:val="000000"/>
          <w:sz w:val="28"/>
          <w:szCs w:val="28"/>
        </w:rPr>
      </w:pPr>
      <w:hyperlink w:anchor="Entry" w:history="1">
        <w:r w:rsidR="00F12360" w:rsidRPr="00625F5F">
          <w:rPr>
            <w:rStyle w:val="Hyperlink"/>
            <w:rFonts w:ascii="Century Gothic" w:eastAsiaTheme="minorHAnsi" w:hAnsi="Century Gothic" w:cs="Arial"/>
            <w:bCs/>
            <w:sz w:val="28"/>
            <w:szCs w:val="28"/>
          </w:rPr>
          <w:t>Entry Requirements</w:t>
        </w:r>
      </w:hyperlink>
    </w:p>
    <w:p w14:paraId="46B8BCFE"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3837476C" w14:textId="77777777" w:rsidR="00F12360" w:rsidRPr="00625F5F" w:rsidRDefault="009F061B" w:rsidP="00F12360">
      <w:pPr>
        <w:autoSpaceDE w:val="0"/>
        <w:autoSpaceDN w:val="0"/>
        <w:adjustRightInd w:val="0"/>
        <w:ind w:left="1080" w:hanging="540"/>
        <w:rPr>
          <w:rStyle w:val="Hyperlink"/>
          <w:rFonts w:ascii="Century Gothic" w:eastAsiaTheme="minorHAnsi" w:hAnsi="Century Gothic" w:cs="Arial"/>
          <w:bCs/>
          <w:sz w:val="28"/>
          <w:szCs w:val="28"/>
        </w:rPr>
      </w:pPr>
      <w:hyperlink w:anchor="Pathway" w:history="1">
        <w:r w:rsidR="000324AF" w:rsidRPr="00625F5F">
          <w:rPr>
            <w:rStyle w:val="Hyperlink"/>
            <w:rFonts w:ascii="Century Gothic" w:eastAsiaTheme="minorHAnsi" w:hAnsi="Century Gothic" w:cs="Arial"/>
            <w:bCs/>
            <w:sz w:val="28"/>
            <w:szCs w:val="28"/>
          </w:rPr>
          <w:t xml:space="preserve">Apprenticeship </w:t>
        </w:r>
        <w:r w:rsidR="00F12360" w:rsidRPr="00625F5F">
          <w:rPr>
            <w:rStyle w:val="Hyperlink"/>
            <w:rFonts w:ascii="Century Gothic" w:eastAsiaTheme="minorHAnsi" w:hAnsi="Century Gothic" w:cs="Arial"/>
            <w:bCs/>
            <w:sz w:val="28"/>
            <w:szCs w:val="28"/>
          </w:rPr>
          <w:t xml:space="preserve">Pathway </w:t>
        </w:r>
        <w:r w:rsidR="000324AF" w:rsidRPr="00625F5F">
          <w:rPr>
            <w:rStyle w:val="Hyperlink"/>
            <w:rFonts w:ascii="Century Gothic" w:eastAsiaTheme="minorHAnsi" w:hAnsi="Century Gothic" w:cs="Arial"/>
            <w:bCs/>
            <w:sz w:val="28"/>
            <w:szCs w:val="28"/>
          </w:rPr>
          <w:t>Learning Programme</w:t>
        </w:r>
        <w:r w:rsidR="00F12360" w:rsidRPr="00625F5F">
          <w:rPr>
            <w:rStyle w:val="Hyperlink"/>
            <w:rFonts w:ascii="Century Gothic" w:eastAsiaTheme="minorHAnsi" w:hAnsi="Century Gothic" w:cs="Arial"/>
            <w:bCs/>
            <w:sz w:val="28"/>
            <w:szCs w:val="28"/>
          </w:rPr>
          <w:t>(s)</w:t>
        </w:r>
      </w:hyperlink>
    </w:p>
    <w:p w14:paraId="3BBBCA55" w14:textId="77777777" w:rsidR="00DA2302" w:rsidRPr="00625F5F" w:rsidRDefault="00DA2302" w:rsidP="00F12360">
      <w:pPr>
        <w:autoSpaceDE w:val="0"/>
        <w:autoSpaceDN w:val="0"/>
        <w:adjustRightInd w:val="0"/>
        <w:ind w:left="1080" w:hanging="540"/>
        <w:rPr>
          <w:rStyle w:val="Hyperlink"/>
          <w:rFonts w:ascii="Century Gothic" w:eastAsiaTheme="minorHAnsi" w:hAnsi="Century Gothic" w:cs="Arial"/>
          <w:bCs/>
          <w:sz w:val="28"/>
          <w:szCs w:val="28"/>
        </w:rPr>
      </w:pPr>
    </w:p>
    <w:p w14:paraId="2E4DFF63" w14:textId="751C7A53" w:rsidR="00DA2302" w:rsidRPr="00625F5F" w:rsidRDefault="009F061B" w:rsidP="00DA2302">
      <w:pPr>
        <w:pStyle w:val="ListParagraph"/>
        <w:numPr>
          <w:ilvl w:val="0"/>
          <w:numId w:val="8"/>
        </w:numPr>
        <w:autoSpaceDE w:val="0"/>
        <w:autoSpaceDN w:val="0"/>
        <w:adjustRightInd w:val="0"/>
        <w:rPr>
          <w:rStyle w:val="Hyperlink"/>
          <w:rFonts w:ascii="Century Gothic" w:eastAsiaTheme="minorHAnsi" w:hAnsi="Century Gothic" w:cs="Arial"/>
          <w:bCs/>
          <w:sz w:val="28"/>
          <w:szCs w:val="28"/>
        </w:rPr>
      </w:pPr>
      <w:hyperlink w:anchor="Level2" w:history="1">
        <w:r w:rsidR="00DA2302" w:rsidRPr="00625F5F">
          <w:rPr>
            <w:rStyle w:val="Hyperlink"/>
            <w:rFonts w:ascii="Century Gothic" w:eastAsiaTheme="minorHAnsi" w:hAnsi="Century Gothic" w:cs="Arial"/>
            <w:bCs/>
            <w:sz w:val="28"/>
            <w:szCs w:val="28"/>
          </w:rPr>
          <w:t>Level 2</w:t>
        </w:r>
      </w:hyperlink>
      <w:r w:rsidR="00DA2302"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w:t>
      </w:r>
      <w:r w:rsidR="004C0343" w:rsidRPr="00625F5F">
        <w:rPr>
          <w:rStyle w:val="Hyperlink"/>
          <w:rFonts w:ascii="Century Gothic" w:eastAsiaTheme="minorHAnsi" w:hAnsi="Century Gothic" w:cs="Arial"/>
          <w:bCs/>
          <w:sz w:val="28"/>
          <w:szCs w:val="28"/>
        </w:rPr>
        <w:t xml:space="preserve"> </w:t>
      </w:r>
      <w:r w:rsidR="00223FF2">
        <w:rPr>
          <w:rStyle w:val="Hyperlink"/>
          <w:rFonts w:ascii="Century Gothic" w:eastAsiaTheme="minorHAnsi" w:hAnsi="Century Gothic" w:cs="Arial"/>
          <w:bCs/>
          <w:sz w:val="28"/>
          <w:szCs w:val="28"/>
        </w:rPr>
        <w:t>Heavy Goods and Public Service Vehicle</w:t>
      </w:r>
      <w:r w:rsidR="00C711E6" w:rsidRPr="00625F5F">
        <w:rPr>
          <w:rStyle w:val="Hyperlink"/>
          <w:rFonts w:ascii="Century Gothic" w:eastAsiaTheme="minorHAnsi" w:hAnsi="Century Gothic" w:cs="Arial"/>
          <w:bCs/>
          <w:sz w:val="28"/>
          <w:szCs w:val="28"/>
        </w:rPr>
        <w:t xml:space="preserve"> Maintenance and Repair</w:t>
      </w:r>
    </w:p>
    <w:p w14:paraId="014B5102" w14:textId="3AC77EF9" w:rsidR="00DA2302" w:rsidRPr="00625F5F" w:rsidRDefault="009F061B" w:rsidP="00DA2302">
      <w:pPr>
        <w:pStyle w:val="ListParagraph"/>
        <w:numPr>
          <w:ilvl w:val="0"/>
          <w:numId w:val="8"/>
        </w:numPr>
        <w:autoSpaceDE w:val="0"/>
        <w:autoSpaceDN w:val="0"/>
        <w:adjustRightInd w:val="0"/>
        <w:rPr>
          <w:rFonts w:ascii="Century Gothic" w:eastAsiaTheme="minorHAnsi" w:hAnsi="Century Gothic" w:cs="Arial"/>
          <w:bCs/>
          <w:color w:val="000000"/>
          <w:sz w:val="28"/>
          <w:szCs w:val="28"/>
        </w:rPr>
      </w:pPr>
      <w:hyperlink w:anchor="Level3" w:history="1">
        <w:r w:rsidR="00DA2302" w:rsidRPr="00625F5F">
          <w:rPr>
            <w:rStyle w:val="Hyperlink"/>
            <w:rFonts w:ascii="Century Gothic" w:eastAsiaTheme="minorHAnsi" w:hAnsi="Century Gothic" w:cs="Arial"/>
            <w:bCs/>
            <w:sz w:val="28"/>
            <w:szCs w:val="28"/>
          </w:rPr>
          <w:t>Level 3</w:t>
        </w:r>
      </w:hyperlink>
      <w:r w:rsidR="00DA2302" w:rsidRPr="00625F5F">
        <w:rPr>
          <w:rStyle w:val="Hyperlink"/>
          <w:rFonts w:ascii="Century Gothic" w:eastAsiaTheme="minorHAnsi" w:hAnsi="Century Gothic" w:cs="Arial"/>
          <w:bCs/>
          <w:sz w:val="28"/>
          <w:szCs w:val="28"/>
        </w:rPr>
        <w:t xml:space="preserve"> </w:t>
      </w:r>
      <w:r w:rsidR="00C711E6" w:rsidRPr="00625F5F">
        <w:rPr>
          <w:rStyle w:val="Hyperlink"/>
          <w:rFonts w:ascii="Century Gothic" w:eastAsiaTheme="minorHAnsi" w:hAnsi="Century Gothic" w:cs="Arial"/>
          <w:bCs/>
          <w:sz w:val="28"/>
          <w:szCs w:val="28"/>
        </w:rPr>
        <w:t>–</w:t>
      </w:r>
      <w:r w:rsidR="004C0343" w:rsidRPr="00625F5F">
        <w:rPr>
          <w:rStyle w:val="Hyperlink"/>
          <w:rFonts w:ascii="Century Gothic" w:eastAsiaTheme="minorHAnsi" w:hAnsi="Century Gothic" w:cs="Arial"/>
          <w:bCs/>
          <w:sz w:val="28"/>
          <w:szCs w:val="28"/>
        </w:rPr>
        <w:t xml:space="preserve"> </w:t>
      </w:r>
      <w:r w:rsidR="00223FF2">
        <w:rPr>
          <w:rStyle w:val="Hyperlink"/>
          <w:rFonts w:ascii="Century Gothic" w:eastAsiaTheme="minorHAnsi" w:hAnsi="Century Gothic" w:cs="Arial"/>
          <w:bCs/>
          <w:sz w:val="28"/>
          <w:szCs w:val="28"/>
        </w:rPr>
        <w:t>Heavy Goods and Public Service Vehicle</w:t>
      </w:r>
      <w:r w:rsidR="00C711E6" w:rsidRPr="00625F5F">
        <w:rPr>
          <w:rStyle w:val="Hyperlink"/>
          <w:rFonts w:ascii="Century Gothic" w:eastAsiaTheme="minorHAnsi" w:hAnsi="Century Gothic" w:cs="Arial"/>
          <w:bCs/>
          <w:sz w:val="28"/>
          <w:szCs w:val="28"/>
        </w:rPr>
        <w:t xml:space="preserve"> Maintenance and Repair</w:t>
      </w:r>
    </w:p>
    <w:p w14:paraId="416F7D9D"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6D32B93D" w14:textId="77777777" w:rsidR="000324AF" w:rsidRPr="00625F5F" w:rsidRDefault="009F061B" w:rsidP="000324AF">
      <w:pPr>
        <w:autoSpaceDE w:val="0"/>
        <w:autoSpaceDN w:val="0"/>
        <w:adjustRightInd w:val="0"/>
        <w:ind w:left="540"/>
        <w:jc w:val="both"/>
        <w:rPr>
          <w:rFonts w:ascii="Century Gothic" w:eastAsiaTheme="minorHAnsi" w:hAnsi="Century Gothic" w:cs="Arial"/>
          <w:bCs/>
          <w:color w:val="000000"/>
          <w:sz w:val="28"/>
          <w:szCs w:val="28"/>
        </w:rPr>
      </w:pPr>
      <w:hyperlink w:anchor="Other" w:history="1">
        <w:r w:rsidR="000324AF" w:rsidRPr="00625F5F">
          <w:rPr>
            <w:rStyle w:val="Hyperlink"/>
            <w:rFonts w:ascii="Century Gothic" w:eastAsiaTheme="minorHAnsi" w:hAnsi="Century Gothic" w:cs="Arial"/>
            <w:bCs/>
            <w:sz w:val="28"/>
            <w:szCs w:val="28"/>
          </w:rPr>
          <w:t>Other Additional Requirements</w:t>
        </w:r>
      </w:hyperlink>
    </w:p>
    <w:p w14:paraId="4DF95038"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7087664F" w14:textId="77777777" w:rsidR="00AE00B3" w:rsidRPr="00625F5F" w:rsidRDefault="009F061B" w:rsidP="00AE00B3">
      <w:pPr>
        <w:autoSpaceDE w:val="0"/>
        <w:autoSpaceDN w:val="0"/>
        <w:adjustRightInd w:val="0"/>
        <w:ind w:left="1080" w:hanging="540"/>
        <w:rPr>
          <w:rFonts w:ascii="Century Gothic" w:eastAsiaTheme="minorHAnsi" w:hAnsi="Century Gothic" w:cs="Arial"/>
          <w:bCs/>
          <w:color w:val="000000"/>
          <w:sz w:val="28"/>
          <w:szCs w:val="28"/>
        </w:rPr>
      </w:pPr>
      <w:hyperlink w:anchor="Job" w:history="1">
        <w:r w:rsidR="00AE00B3" w:rsidRPr="00625F5F">
          <w:rPr>
            <w:rStyle w:val="Hyperlink"/>
            <w:rFonts w:ascii="Century Gothic" w:eastAsiaTheme="minorHAnsi" w:hAnsi="Century Gothic" w:cs="Arial"/>
            <w:bCs/>
            <w:sz w:val="28"/>
            <w:szCs w:val="28"/>
          </w:rPr>
          <w:t>Job Roles</w:t>
        </w:r>
      </w:hyperlink>
    </w:p>
    <w:p w14:paraId="156CC91B" w14:textId="77777777" w:rsidR="00AE00B3" w:rsidRPr="00625F5F" w:rsidRDefault="00AE00B3" w:rsidP="00F12360">
      <w:pPr>
        <w:autoSpaceDE w:val="0"/>
        <w:autoSpaceDN w:val="0"/>
        <w:adjustRightInd w:val="0"/>
        <w:ind w:left="1080" w:hanging="540"/>
        <w:rPr>
          <w:rFonts w:ascii="Century Gothic" w:eastAsiaTheme="minorHAnsi" w:hAnsi="Century Gothic" w:cs="Arial"/>
          <w:bCs/>
          <w:color w:val="000000"/>
          <w:sz w:val="28"/>
          <w:szCs w:val="28"/>
        </w:rPr>
      </w:pPr>
    </w:p>
    <w:p w14:paraId="096BD393" w14:textId="77777777" w:rsidR="00F12360" w:rsidRPr="00625F5F" w:rsidRDefault="009F061B" w:rsidP="00F12360">
      <w:pPr>
        <w:autoSpaceDE w:val="0"/>
        <w:autoSpaceDN w:val="0"/>
        <w:adjustRightInd w:val="0"/>
        <w:ind w:left="1080" w:hanging="540"/>
        <w:rPr>
          <w:rFonts w:ascii="Century Gothic" w:eastAsiaTheme="minorHAnsi" w:hAnsi="Century Gothic" w:cs="Arial"/>
          <w:bCs/>
          <w:color w:val="000000"/>
          <w:sz w:val="28"/>
          <w:szCs w:val="28"/>
        </w:rPr>
      </w:pPr>
      <w:hyperlink w:anchor="Progression" w:history="1">
        <w:r w:rsidR="00F12360" w:rsidRPr="00625F5F">
          <w:rPr>
            <w:rStyle w:val="Hyperlink"/>
            <w:rFonts w:ascii="Century Gothic" w:eastAsiaTheme="minorHAnsi" w:hAnsi="Century Gothic" w:cs="Arial"/>
            <w:bCs/>
            <w:sz w:val="28"/>
            <w:szCs w:val="28"/>
          </w:rPr>
          <w:t>Progression</w:t>
        </w:r>
      </w:hyperlink>
      <w:r w:rsidR="00F12360" w:rsidRPr="00625F5F">
        <w:rPr>
          <w:rFonts w:ascii="Century Gothic" w:eastAsiaTheme="minorHAnsi" w:hAnsi="Century Gothic" w:cs="Arial"/>
          <w:bCs/>
          <w:color w:val="000000"/>
          <w:sz w:val="28"/>
          <w:szCs w:val="28"/>
        </w:rPr>
        <w:t xml:space="preserve"> </w:t>
      </w:r>
    </w:p>
    <w:p w14:paraId="08A05BD0" w14:textId="77777777" w:rsidR="00F12360" w:rsidRPr="00625F5F" w:rsidRDefault="00F12360" w:rsidP="00F12360">
      <w:pPr>
        <w:autoSpaceDE w:val="0"/>
        <w:autoSpaceDN w:val="0"/>
        <w:adjustRightInd w:val="0"/>
        <w:ind w:left="1080" w:hanging="540"/>
        <w:rPr>
          <w:rFonts w:ascii="Century Gothic" w:eastAsiaTheme="minorHAnsi" w:hAnsi="Century Gothic" w:cs="Arial"/>
          <w:bCs/>
          <w:color w:val="000000"/>
          <w:sz w:val="28"/>
          <w:szCs w:val="28"/>
        </w:rPr>
      </w:pPr>
    </w:p>
    <w:p w14:paraId="0AEEF0E4" w14:textId="77777777" w:rsidR="00F020DD" w:rsidRPr="00625F5F" w:rsidRDefault="009F061B" w:rsidP="00F12360">
      <w:pPr>
        <w:autoSpaceDE w:val="0"/>
        <w:autoSpaceDN w:val="0"/>
        <w:adjustRightInd w:val="0"/>
        <w:ind w:left="1080" w:hanging="540"/>
        <w:rPr>
          <w:rFonts w:ascii="Century Gothic" w:eastAsiaTheme="minorHAnsi" w:hAnsi="Century Gothic" w:cs="Arial"/>
          <w:bCs/>
          <w:color w:val="000000"/>
          <w:sz w:val="28"/>
          <w:szCs w:val="28"/>
        </w:rPr>
      </w:pPr>
      <w:hyperlink w:anchor="Equality" w:history="1">
        <w:r w:rsidR="00F020DD" w:rsidRPr="00625F5F">
          <w:rPr>
            <w:rStyle w:val="Hyperlink"/>
            <w:rFonts w:ascii="Century Gothic" w:eastAsiaTheme="minorHAnsi" w:hAnsi="Century Gothic" w:cs="Arial"/>
            <w:bCs/>
            <w:sz w:val="28"/>
            <w:szCs w:val="28"/>
          </w:rPr>
          <w:t>Equality &amp; Diversity</w:t>
        </w:r>
      </w:hyperlink>
    </w:p>
    <w:p w14:paraId="0B9C0265" w14:textId="77777777" w:rsidR="00F020DD" w:rsidRPr="00625F5F" w:rsidRDefault="00F020DD" w:rsidP="00F12360">
      <w:pPr>
        <w:autoSpaceDE w:val="0"/>
        <w:autoSpaceDN w:val="0"/>
        <w:adjustRightInd w:val="0"/>
        <w:ind w:left="1080" w:hanging="540"/>
        <w:rPr>
          <w:rFonts w:ascii="Century Gothic" w:eastAsiaTheme="minorHAnsi" w:hAnsi="Century Gothic" w:cs="Arial"/>
          <w:bCs/>
          <w:color w:val="000000"/>
          <w:sz w:val="28"/>
          <w:szCs w:val="28"/>
        </w:rPr>
      </w:pPr>
    </w:p>
    <w:p w14:paraId="7B148C91" w14:textId="77777777" w:rsidR="00F12360" w:rsidRPr="00625F5F" w:rsidRDefault="00A70642" w:rsidP="00F12360">
      <w:pPr>
        <w:autoSpaceDE w:val="0"/>
        <w:autoSpaceDN w:val="0"/>
        <w:adjustRightInd w:val="0"/>
        <w:ind w:left="1080" w:hanging="540"/>
        <w:rPr>
          <w:rStyle w:val="Hyperlink"/>
          <w:rFonts w:ascii="Century Gothic" w:eastAsiaTheme="minorHAnsi" w:hAnsi="Century Gothic" w:cs="Arial"/>
          <w:bCs/>
          <w:sz w:val="28"/>
          <w:szCs w:val="28"/>
        </w:rPr>
      </w:pPr>
      <w:r w:rsidRPr="00625F5F">
        <w:rPr>
          <w:rFonts w:ascii="Century Gothic" w:eastAsiaTheme="minorHAnsi" w:hAnsi="Century Gothic" w:cs="Arial"/>
          <w:bCs/>
          <w:sz w:val="28"/>
          <w:szCs w:val="28"/>
        </w:rPr>
        <w:fldChar w:fldCharType="begin"/>
      </w:r>
      <w:r w:rsidRPr="00625F5F">
        <w:rPr>
          <w:rFonts w:ascii="Century Gothic" w:eastAsiaTheme="minorHAnsi" w:hAnsi="Century Gothic" w:cs="Arial"/>
          <w:bCs/>
          <w:sz w:val="28"/>
          <w:szCs w:val="28"/>
        </w:rPr>
        <w:instrText xml:space="preserve"> HYPERLINK  \l "ERR" </w:instrText>
      </w:r>
      <w:r w:rsidRPr="00625F5F">
        <w:rPr>
          <w:rFonts w:ascii="Century Gothic" w:eastAsiaTheme="minorHAnsi" w:hAnsi="Century Gothic" w:cs="Arial"/>
          <w:bCs/>
          <w:sz w:val="28"/>
          <w:szCs w:val="28"/>
        </w:rPr>
        <w:fldChar w:fldCharType="separate"/>
      </w:r>
      <w:r w:rsidR="00F12360" w:rsidRPr="00625F5F">
        <w:rPr>
          <w:rStyle w:val="Hyperlink"/>
          <w:rFonts w:ascii="Century Gothic" w:eastAsiaTheme="minorHAnsi" w:hAnsi="Century Gothic" w:cs="Arial"/>
          <w:bCs/>
          <w:sz w:val="28"/>
          <w:szCs w:val="28"/>
        </w:rPr>
        <w:t>Employment Responsibilities and Rights</w:t>
      </w:r>
    </w:p>
    <w:p w14:paraId="5E619980" w14:textId="77777777" w:rsidR="00F12360" w:rsidRPr="00625F5F" w:rsidRDefault="00A70642" w:rsidP="00F12360">
      <w:pPr>
        <w:autoSpaceDE w:val="0"/>
        <w:autoSpaceDN w:val="0"/>
        <w:adjustRightInd w:val="0"/>
        <w:ind w:left="1080" w:hanging="540"/>
        <w:rPr>
          <w:rFonts w:ascii="Century Gothic" w:eastAsiaTheme="minorHAnsi" w:hAnsi="Century Gothic" w:cs="Arial"/>
          <w:bCs/>
          <w:color w:val="000000"/>
          <w:sz w:val="28"/>
          <w:szCs w:val="28"/>
        </w:rPr>
      </w:pPr>
      <w:r w:rsidRPr="00625F5F">
        <w:rPr>
          <w:rFonts w:ascii="Century Gothic" w:eastAsiaTheme="minorHAnsi" w:hAnsi="Century Gothic" w:cs="Arial"/>
          <w:bCs/>
          <w:sz w:val="28"/>
          <w:szCs w:val="28"/>
        </w:rPr>
        <w:fldChar w:fldCharType="end"/>
      </w:r>
    </w:p>
    <w:p w14:paraId="614AA308" w14:textId="77777777" w:rsidR="00F12360" w:rsidRPr="00625F5F" w:rsidRDefault="009F061B" w:rsidP="00F12360">
      <w:pPr>
        <w:autoSpaceDE w:val="0"/>
        <w:autoSpaceDN w:val="0"/>
        <w:adjustRightInd w:val="0"/>
        <w:ind w:left="1080" w:hanging="540"/>
        <w:rPr>
          <w:rStyle w:val="Hyperlink"/>
          <w:rFonts w:ascii="Century Gothic" w:eastAsiaTheme="minorHAnsi" w:hAnsi="Century Gothic" w:cs="Arial"/>
          <w:bCs/>
          <w:sz w:val="28"/>
          <w:szCs w:val="28"/>
        </w:rPr>
      </w:pPr>
      <w:hyperlink w:anchor="Responsibilities" w:history="1">
        <w:r w:rsidR="00F12360" w:rsidRPr="00625F5F">
          <w:rPr>
            <w:rStyle w:val="Hyperlink"/>
            <w:rFonts w:ascii="Century Gothic" w:eastAsiaTheme="minorHAnsi" w:hAnsi="Century Gothic" w:cs="Arial"/>
            <w:bCs/>
            <w:sz w:val="28"/>
            <w:szCs w:val="28"/>
          </w:rPr>
          <w:t>Responsibilities</w:t>
        </w:r>
      </w:hyperlink>
    </w:p>
    <w:p w14:paraId="075D5A74" w14:textId="77777777" w:rsidR="00A61DFF" w:rsidRPr="00625F5F" w:rsidRDefault="00A61DFF" w:rsidP="00F12360">
      <w:pPr>
        <w:autoSpaceDE w:val="0"/>
        <w:autoSpaceDN w:val="0"/>
        <w:adjustRightInd w:val="0"/>
        <w:ind w:left="1080" w:hanging="540"/>
        <w:rPr>
          <w:rStyle w:val="Hyperlink"/>
          <w:rFonts w:ascii="Century Gothic" w:eastAsiaTheme="minorHAnsi" w:hAnsi="Century Gothic" w:cs="Arial"/>
          <w:bCs/>
          <w:sz w:val="28"/>
          <w:szCs w:val="28"/>
        </w:rPr>
      </w:pPr>
    </w:p>
    <w:p w14:paraId="41795F70" w14:textId="77777777" w:rsidR="00F12360" w:rsidRPr="00625F5F" w:rsidRDefault="00F12360" w:rsidP="00C711E6">
      <w:pPr>
        <w:autoSpaceDE w:val="0"/>
        <w:autoSpaceDN w:val="0"/>
        <w:adjustRightInd w:val="0"/>
        <w:rPr>
          <w:rFonts w:ascii="Century Gothic" w:eastAsiaTheme="minorHAnsi" w:hAnsi="Century Gothic" w:cs="Arial"/>
          <w:b/>
          <w:bCs/>
          <w:color w:val="000000"/>
          <w:sz w:val="28"/>
          <w:szCs w:val="28"/>
        </w:rPr>
      </w:pPr>
    </w:p>
    <w:p w14:paraId="684F217A" w14:textId="77777777" w:rsidR="00A61DFF" w:rsidRPr="00625F5F" w:rsidRDefault="00A61DFF" w:rsidP="005C468C">
      <w:pPr>
        <w:autoSpaceDE w:val="0"/>
        <w:autoSpaceDN w:val="0"/>
        <w:adjustRightInd w:val="0"/>
        <w:ind w:left="540" w:hanging="540"/>
        <w:rPr>
          <w:rFonts w:ascii="Century Gothic" w:eastAsiaTheme="minorHAnsi" w:hAnsi="Century Gothic" w:cs="Arial"/>
          <w:b/>
          <w:bCs/>
          <w:color w:val="000000"/>
          <w:sz w:val="28"/>
          <w:szCs w:val="28"/>
        </w:rPr>
      </w:pPr>
    </w:p>
    <w:p w14:paraId="3EC444B3"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0A8C58C7"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4536844A"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4B7D2DBB"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1C50333B" w14:textId="77777777" w:rsidR="00A43DF0" w:rsidRPr="00625F5F" w:rsidRDefault="00A43DF0" w:rsidP="005C468C">
      <w:pPr>
        <w:autoSpaceDE w:val="0"/>
        <w:autoSpaceDN w:val="0"/>
        <w:adjustRightInd w:val="0"/>
        <w:ind w:left="540" w:hanging="540"/>
        <w:rPr>
          <w:rFonts w:ascii="Century Gothic" w:eastAsiaTheme="minorHAnsi" w:hAnsi="Century Gothic" w:cs="Arial"/>
          <w:b/>
          <w:bCs/>
          <w:color w:val="000000"/>
          <w:sz w:val="28"/>
          <w:szCs w:val="28"/>
        </w:rPr>
      </w:pPr>
    </w:p>
    <w:p w14:paraId="3AFA689C" w14:textId="77777777" w:rsidR="00625F5F" w:rsidRDefault="00625F5F" w:rsidP="00625F5F">
      <w:pPr>
        <w:rPr>
          <w:rFonts w:ascii="Century Gothic" w:eastAsiaTheme="minorHAnsi" w:hAnsi="Century Gothic" w:cs="Arial"/>
          <w:b/>
          <w:bCs/>
          <w:color w:val="000000"/>
          <w:sz w:val="28"/>
          <w:szCs w:val="28"/>
        </w:rPr>
      </w:pPr>
      <w:bookmarkStart w:id="0" w:name="Learning"/>
    </w:p>
    <w:p w14:paraId="1ED8BB4A" w14:textId="77777777" w:rsidR="00625F5F" w:rsidRDefault="00625F5F" w:rsidP="00625F5F">
      <w:pPr>
        <w:rPr>
          <w:rFonts w:ascii="Century Gothic" w:eastAsiaTheme="minorHAnsi" w:hAnsi="Century Gothic" w:cs="Arial"/>
          <w:b/>
          <w:bCs/>
          <w:color w:val="000000"/>
          <w:sz w:val="28"/>
          <w:szCs w:val="28"/>
        </w:rPr>
      </w:pPr>
    </w:p>
    <w:p w14:paraId="3A482C58" w14:textId="77777777" w:rsidR="00625F5F" w:rsidRDefault="00625F5F" w:rsidP="00625F5F">
      <w:pPr>
        <w:rPr>
          <w:rFonts w:ascii="Century Gothic" w:eastAsiaTheme="minorHAnsi" w:hAnsi="Century Gothic" w:cs="Arial"/>
          <w:b/>
          <w:bCs/>
          <w:color w:val="000000"/>
          <w:sz w:val="28"/>
          <w:szCs w:val="28"/>
        </w:rPr>
      </w:pPr>
    </w:p>
    <w:p w14:paraId="2F65B026" w14:textId="77777777" w:rsidR="00625F5F" w:rsidRDefault="00625F5F" w:rsidP="00625F5F">
      <w:pPr>
        <w:rPr>
          <w:rFonts w:ascii="Century Gothic" w:eastAsiaTheme="minorHAnsi" w:hAnsi="Century Gothic" w:cs="Arial"/>
          <w:b/>
          <w:bCs/>
          <w:color w:val="000000"/>
          <w:sz w:val="28"/>
          <w:szCs w:val="28"/>
        </w:rPr>
      </w:pPr>
    </w:p>
    <w:p w14:paraId="4A87C368" w14:textId="77777777" w:rsidR="00625F5F" w:rsidRDefault="00625F5F" w:rsidP="00625F5F">
      <w:pPr>
        <w:rPr>
          <w:rFonts w:ascii="Century Gothic" w:eastAsiaTheme="minorHAnsi" w:hAnsi="Century Gothic" w:cs="Arial"/>
          <w:b/>
          <w:bCs/>
          <w:color w:val="000000"/>
          <w:sz w:val="28"/>
          <w:szCs w:val="28"/>
        </w:rPr>
      </w:pPr>
    </w:p>
    <w:p w14:paraId="6B36FFC6" w14:textId="77777777" w:rsidR="00625F5F" w:rsidRDefault="00625F5F" w:rsidP="00625F5F">
      <w:pPr>
        <w:rPr>
          <w:rFonts w:ascii="Century Gothic" w:eastAsiaTheme="minorHAnsi" w:hAnsi="Century Gothic" w:cs="Arial"/>
          <w:b/>
          <w:bCs/>
          <w:color w:val="000000"/>
          <w:sz w:val="28"/>
          <w:szCs w:val="28"/>
        </w:rPr>
      </w:pPr>
    </w:p>
    <w:p w14:paraId="46F0D559" w14:textId="77777777" w:rsidR="00223FF2" w:rsidRDefault="00223FF2" w:rsidP="00885A65">
      <w:pPr>
        <w:rPr>
          <w:rFonts w:ascii="Century Gothic" w:eastAsiaTheme="minorHAnsi" w:hAnsi="Century Gothic" w:cs="Arial"/>
          <w:b/>
          <w:bCs/>
          <w:color w:val="000000"/>
          <w:sz w:val="28"/>
          <w:szCs w:val="28"/>
        </w:rPr>
      </w:pPr>
    </w:p>
    <w:p w14:paraId="241AB26D" w14:textId="2BB48220" w:rsidR="005C468C" w:rsidRPr="00885A65" w:rsidRDefault="00F12360" w:rsidP="00885A65">
      <w:pPr>
        <w:rPr>
          <w:rFonts w:ascii="Century Gothic" w:eastAsiaTheme="minorHAnsi" w:hAnsi="Century Gothic" w:cs="Arial"/>
          <w:b/>
          <w:bCs/>
          <w:color w:val="000000"/>
          <w:sz w:val="28"/>
          <w:szCs w:val="28"/>
        </w:rPr>
      </w:pPr>
      <w:r w:rsidRPr="00885A65">
        <w:rPr>
          <w:rFonts w:ascii="Century Gothic" w:eastAsiaTheme="minorHAnsi" w:hAnsi="Century Gothic" w:cs="Arial"/>
          <w:b/>
          <w:bCs/>
          <w:color w:val="000000"/>
          <w:sz w:val="24"/>
          <w:szCs w:val="24"/>
        </w:rPr>
        <w:lastRenderedPageBreak/>
        <w:t>LEARNING PROGRAMME CONTENT</w:t>
      </w:r>
    </w:p>
    <w:bookmarkEnd w:id="0"/>
    <w:p w14:paraId="2F3BD877" w14:textId="77777777" w:rsidR="005C468C" w:rsidRPr="00885A65" w:rsidRDefault="005C468C" w:rsidP="00885A65">
      <w:pPr>
        <w:autoSpaceDE w:val="0"/>
        <w:autoSpaceDN w:val="0"/>
        <w:adjustRightInd w:val="0"/>
        <w:ind w:left="540" w:hanging="540"/>
        <w:jc w:val="both"/>
        <w:rPr>
          <w:rFonts w:ascii="Century Gothic" w:eastAsiaTheme="minorHAnsi" w:hAnsi="Century Gothic" w:cs="Arial"/>
          <w:color w:val="000000"/>
          <w:szCs w:val="22"/>
        </w:rPr>
      </w:pPr>
    </w:p>
    <w:p w14:paraId="25EC110B" w14:textId="77777777" w:rsidR="009240D4"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The Learning Programme provision shall comprise of </w:t>
      </w:r>
      <w:r w:rsidR="003B571E" w:rsidRPr="00885A65">
        <w:rPr>
          <w:rFonts w:ascii="Century Gothic" w:eastAsiaTheme="minorHAnsi" w:hAnsi="Century Gothic" w:cs="Arial"/>
          <w:color w:val="000000"/>
          <w:szCs w:val="22"/>
        </w:rPr>
        <w:t xml:space="preserve">three </w:t>
      </w:r>
      <w:r w:rsidRPr="00885A65">
        <w:rPr>
          <w:rFonts w:ascii="Century Gothic" w:eastAsiaTheme="minorHAnsi" w:hAnsi="Century Gothic" w:cs="Arial"/>
          <w:color w:val="000000"/>
          <w:szCs w:val="22"/>
        </w:rPr>
        <w:t>ma</w:t>
      </w:r>
      <w:r w:rsidR="00F12360" w:rsidRPr="00885A65">
        <w:rPr>
          <w:rFonts w:ascii="Century Gothic" w:eastAsiaTheme="minorHAnsi" w:hAnsi="Century Gothic" w:cs="Arial"/>
          <w:color w:val="000000"/>
          <w:szCs w:val="22"/>
        </w:rPr>
        <w:t>ndatory</w:t>
      </w:r>
      <w:r w:rsidRPr="00885A65">
        <w:rPr>
          <w:rFonts w:ascii="Century Gothic" w:eastAsiaTheme="minorHAnsi" w:hAnsi="Century Gothic" w:cs="Arial"/>
          <w:color w:val="000000"/>
          <w:szCs w:val="22"/>
        </w:rPr>
        <w:t xml:space="preserve"> elements</w:t>
      </w:r>
      <w:r w:rsidR="009240D4" w:rsidRPr="00885A65">
        <w:rPr>
          <w:rFonts w:ascii="Century Gothic" w:eastAsiaTheme="minorHAnsi" w:hAnsi="Century Gothic" w:cs="Arial"/>
          <w:color w:val="000000"/>
          <w:szCs w:val="22"/>
        </w:rPr>
        <w:t>:</w:t>
      </w:r>
    </w:p>
    <w:p w14:paraId="6C56953B" w14:textId="77777777" w:rsidR="009240D4" w:rsidRPr="00885A65" w:rsidRDefault="00F12360"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Q</w:t>
      </w:r>
      <w:r w:rsidR="00705BDA" w:rsidRPr="00885A65">
        <w:rPr>
          <w:rFonts w:ascii="Century Gothic" w:eastAsiaTheme="minorHAnsi" w:hAnsi="Century Gothic" w:cs="Arial"/>
          <w:color w:val="000000"/>
          <w:szCs w:val="22"/>
        </w:rPr>
        <w:t>ualifications,</w:t>
      </w:r>
    </w:p>
    <w:p w14:paraId="50A7E827" w14:textId="77777777" w:rsidR="009240D4" w:rsidRPr="00885A65" w:rsidRDefault="009240D4"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Essential Skills</w:t>
      </w:r>
    </w:p>
    <w:p w14:paraId="5481F36A" w14:textId="77777777" w:rsidR="009240D4" w:rsidRPr="00885A65" w:rsidRDefault="009240D4" w:rsidP="00885A65">
      <w:pPr>
        <w:pStyle w:val="ListParagraph"/>
        <w:numPr>
          <w:ilvl w:val="0"/>
          <w:numId w:val="6"/>
        </w:numPr>
        <w:autoSpaceDE w:val="0"/>
        <w:autoSpaceDN w:val="0"/>
        <w:adjustRightInd w:val="0"/>
        <w:ind w:right="22"/>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On/off the job training</w:t>
      </w:r>
    </w:p>
    <w:p w14:paraId="4EBEEC11" w14:textId="77777777" w:rsidR="00263C8C" w:rsidRPr="00885A65" w:rsidRDefault="00263C8C" w:rsidP="00384ADF">
      <w:pPr>
        <w:autoSpaceDE w:val="0"/>
        <w:autoSpaceDN w:val="0"/>
        <w:adjustRightInd w:val="0"/>
        <w:ind w:right="22"/>
        <w:jc w:val="both"/>
        <w:rPr>
          <w:rFonts w:ascii="Century Gothic" w:eastAsiaTheme="minorHAnsi" w:hAnsi="Century Gothic" w:cs="Arial"/>
          <w:color w:val="000000"/>
          <w:szCs w:val="22"/>
        </w:rPr>
      </w:pPr>
    </w:p>
    <w:p w14:paraId="0D731BCD" w14:textId="60017C19" w:rsidR="00263C8C" w:rsidRPr="00885A65" w:rsidRDefault="00263C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The total minimum credit value required for th</w:t>
      </w:r>
      <w:r w:rsidR="00CB3A43" w:rsidRPr="00885A65">
        <w:rPr>
          <w:rFonts w:ascii="Century Gothic" w:eastAsiaTheme="minorHAnsi" w:hAnsi="Century Gothic" w:cs="Arial"/>
          <w:color w:val="000000"/>
          <w:szCs w:val="22"/>
        </w:rPr>
        <w:t>e</w:t>
      </w:r>
      <w:r w:rsidRPr="00885A65">
        <w:rPr>
          <w:rFonts w:ascii="Century Gothic" w:eastAsiaTheme="minorHAnsi" w:hAnsi="Century Gothic" w:cs="Arial"/>
          <w:color w:val="000000"/>
          <w:szCs w:val="22"/>
        </w:rPr>
        <w:t xml:space="preserve"> Level 2 Pathway</w:t>
      </w:r>
      <w:r w:rsidR="006561E8" w:rsidRPr="00885A65">
        <w:rPr>
          <w:rFonts w:ascii="Century Gothic" w:eastAsiaTheme="minorHAnsi" w:hAnsi="Century Gothic" w:cs="Arial"/>
          <w:color w:val="000000"/>
          <w:szCs w:val="22"/>
        </w:rPr>
        <w:t xml:space="preserve"> for </w:t>
      </w:r>
      <w:r w:rsidR="00223FF2">
        <w:rPr>
          <w:rFonts w:ascii="Century Gothic" w:eastAsiaTheme="minorHAnsi" w:hAnsi="Century Gothic" w:cs="Arial"/>
          <w:color w:val="000000"/>
          <w:szCs w:val="22"/>
        </w:rPr>
        <w:t>Heavy Goods and Public Service Vehicle</w:t>
      </w:r>
      <w:r w:rsidR="006561E8" w:rsidRPr="00885A65">
        <w:rPr>
          <w:rFonts w:ascii="Century Gothic" w:eastAsiaTheme="minorHAnsi" w:hAnsi="Century Gothic" w:cs="Arial"/>
          <w:color w:val="000000"/>
          <w:szCs w:val="22"/>
        </w:rPr>
        <w:t xml:space="preserve"> Maintenance and Repair</w:t>
      </w:r>
      <w:r w:rsidR="00CB3A43" w:rsidRPr="00885A65">
        <w:rPr>
          <w:rFonts w:ascii="Century Gothic" w:eastAsiaTheme="minorHAnsi" w:hAnsi="Century Gothic" w:cs="Arial"/>
          <w:color w:val="000000"/>
          <w:szCs w:val="22"/>
        </w:rPr>
        <w:t xml:space="preserve"> </w:t>
      </w:r>
      <w:r w:rsidRPr="00885A65">
        <w:rPr>
          <w:rFonts w:ascii="Century Gothic" w:eastAsiaTheme="minorHAnsi" w:hAnsi="Century Gothic" w:cs="Arial"/>
          <w:color w:val="000000"/>
          <w:szCs w:val="22"/>
        </w:rPr>
        <w:t xml:space="preserve">is </w:t>
      </w:r>
      <w:r w:rsidR="0078116F" w:rsidRPr="00885A65">
        <w:rPr>
          <w:rFonts w:ascii="Century Gothic" w:eastAsiaTheme="minorHAnsi" w:hAnsi="Century Gothic" w:cs="Arial"/>
          <w:color w:val="000000"/>
          <w:szCs w:val="22"/>
          <w:highlight w:val="yellow"/>
        </w:rPr>
        <w:t>TBC</w:t>
      </w:r>
      <w:r w:rsidRPr="00885A65">
        <w:rPr>
          <w:rFonts w:ascii="Century Gothic" w:eastAsiaTheme="minorHAnsi" w:hAnsi="Century Gothic" w:cs="Arial"/>
          <w:color w:val="000000"/>
          <w:szCs w:val="22"/>
        </w:rPr>
        <w:t xml:space="preserve"> credits.</w:t>
      </w:r>
    </w:p>
    <w:p w14:paraId="13FE2FDD" w14:textId="77777777" w:rsidR="00A43DF0" w:rsidRPr="00885A65" w:rsidRDefault="00A43DF0" w:rsidP="00885A65">
      <w:pPr>
        <w:autoSpaceDE w:val="0"/>
        <w:autoSpaceDN w:val="0"/>
        <w:adjustRightInd w:val="0"/>
        <w:ind w:left="540" w:right="22" w:hanging="540"/>
        <w:jc w:val="both"/>
        <w:rPr>
          <w:rFonts w:ascii="Century Gothic" w:eastAsiaTheme="minorHAnsi" w:hAnsi="Century Gothic" w:cs="Arial"/>
          <w:color w:val="000000"/>
          <w:szCs w:val="22"/>
        </w:rPr>
      </w:pPr>
    </w:p>
    <w:p w14:paraId="197EE118" w14:textId="66918B7B" w:rsidR="00263C8C" w:rsidRPr="00885A65" w:rsidRDefault="00263C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The total minimum credit value required for th</w:t>
      </w:r>
      <w:r w:rsidR="00CB3A43" w:rsidRPr="00885A65">
        <w:rPr>
          <w:rFonts w:ascii="Century Gothic" w:eastAsiaTheme="minorHAnsi" w:hAnsi="Century Gothic" w:cs="Arial"/>
          <w:color w:val="000000"/>
          <w:szCs w:val="22"/>
        </w:rPr>
        <w:t>e</w:t>
      </w:r>
      <w:r w:rsidRPr="00885A65">
        <w:rPr>
          <w:rFonts w:ascii="Century Gothic" w:eastAsiaTheme="minorHAnsi" w:hAnsi="Century Gothic" w:cs="Arial"/>
          <w:color w:val="000000"/>
          <w:szCs w:val="22"/>
        </w:rPr>
        <w:t xml:space="preserve"> Level 3 Pathwa</w:t>
      </w:r>
      <w:r w:rsidR="006561E8" w:rsidRPr="00885A65">
        <w:rPr>
          <w:rFonts w:ascii="Century Gothic" w:eastAsiaTheme="minorHAnsi" w:hAnsi="Century Gothic" w:cs="Arial"/>
          <w:color w:val="000000"/>
          <w:szCs w:val="22"/>
        </w:rPr>
        <w:t xml:space="preserve">y for </w:t>
      </w:r>
      <w:r w:rsidR="00223FF2">
        <w:rPr>
          <w:rFonts w:ascii="Century Gothic" w:eastAsiaTheme="minorHAnsi" w:hAnsi="Century Gothic" w:cs="Arial"/>
          <w:color w:val="000000"/>
          <w:szCs w:val="22"/>
        </w:rPr>
        <w:t>Heavy Goods and Public Service Vehicle</w:t>
      </w:r>
      <w:r w:rsidR="006561E8" w:rsidRPr="00885A65">
        <w:rPr>
          <w:rFonts w:ascii="Century Gothic" w:eastAsiaTheme="minorHAnsi" w:hAnsi="Century Gothic" w:cs="Arial"/>
          <w:color w:val="000000"/>
          <w:szCs w:val="22"/>
        </w:rPr>
        <w:t xml:space="preserve"> Maintenance and Repair </w:t>
      </w:r>
      <w:r w:rsidRPr="00885A65">
        <w:rPr>
          <w:rFonts w:ascii="Century Gothic" w:eastAsiaTheme="minorHAnsi" w:hAnsi="Century Gothic" w:cs="Arial"/>
          <w:color w:val="000000"/>
          <w:szCs w:val="22"/>
        </w:rPr>
        <w:t xml:space="preserve">is </w:t>
      </w:r>
      <w:r w:rsidR="0078116F" w:rsidRPr="00885A65">
        <w:rPr>
          <w:rFonts w:ascii="Century Gothic" w:eastAsiaTheme="minorHAnsi" w:hAnsi="Century Gothic" w:cs="Arial"/>
          <w:color w:val="000000"/>
          <w:szCs w:val="22"/>
          <w:highlight w:val="yellow"/>
        </w:rPr>
        <w:t>TBC</w:t>
      </w:r>
      <w:r w:rsidRPr="00885A65">
        <w:rPr>
          <w:rFonts w:ascii="Century Gothic" w:eastAsiaTheme="minorHAnsi" w:hAnsi="Century Gothic" w:cs="Arial"/>
          <w:color w:val="000000"/>
          <w:szCs w:val="22"/>
        </w:rPr>
        <w:t xml:space="preserve"> credits.</w:t>
      </w:r>
    </w:p>
    <w:p w14:paraId="74E65AC6" w14:textId="77777777" w:rsidR="00D96393" w:rsidRPr="00885A65" w:rsidRDefault="00D96393" w:rsidP="00885A65">
      <w:pPr>
        <w:pStyle w:val="NormalWeb"/>
        <w:spacing w:before="0" w:beforeAutospacing="0" w:after="0" w:afterAutospacing="0"/>
        <w:rPr>
          <w:rFonts w:ascii="Century Gothic" w:hAnsi="Century Gothic" w:cstheme="minorHAnsi"/>
          <w:sz w:val="22"/>
          <w:szCs w:val="22"/>
        </w:rPr>
      </w:pPr>
      <w:bookmarkStart w:id="1" w:name="Entry"/>
    </w:p>
    <w:p w14:paraId="6D116F11" w14:textId="77777777" w:rsidR="00D96393" w:rsidRPr="00885A65" w:rsidRDefault="00D96393" w:rsidP="00885A65">
      <w:pPr>
        <w:autoSpaceDE w:val="0"/>
        <w:autoSpaceDN w:val="0"/>
        <w:adjustRightInd w:val="0"/>
        <w:ind w:left="540" w:right="22" w:hanging="540"/>
        <w:jc w:val="both"/>
        <w:rPr>
          <w:rFonts w:ascii="Century Gothic" w:eastAsiaTheme="minorHAnsi" w:hAnsi="Century Gothic" w:cs="Arial"/>
          <w:b/>
          <w:color w:val="000000"/>
          <w:szCs w:val="22"/>
        </w:rPr>
      </w:pPr>
    </w:p>
    <w:p w14:paraId="077DB17A" w14:textId="77777777" w:rsidR="00BA1987" w:rsidRPr="00885A65" w:rsidRDefault="00F12360" w:rsidP="00885A65">
      <w:pPr>
        <w:autoSpaceDE w:val="0"/>
        <w:autoSpaceDN w:val="0"/>
        <w:adjustRightInd w:val="0"/>
        <w:ind w:left="540" w:right="22" w:hanging="540"/>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ENTRY REQUIREMENTS</w:t>
      </w:r>
    </w:p>
    <w:bookmarkEnd w:id="1"/>
    <w:p w14:paraId="7C0E4DD0" w14:textId="77777777" w:rsidR="00BA1987" w:rsidRPr="00885A65" w:rsidRDefault="00BA1987" w:rsidP="00885A65">
      <w:pPr>
        <w:autoSpaceDE w:val="0"/>
        <w:autoSpaceDN w:val="0"/>
        <w:adjustRightInd w:val="0"/>
        <w:ind w:left="540" w:right="22" w:hanging="540"/>
        <w:jc w:val="both"/>
        <w:rPr>
          <w:rFonts w:ascii="Century Gothic" w:eastAsiaTheme="minorHAnsi" w:hAnsi="Century Gothic" w:cs="Arial"/>
          <w:color w:val="000000"/>
          <w:szCs w:val="22"/>
        </w:rPr>
      </w:pPr>
    </w:p>
    <w:p w14:paraId="4F107863" w14:textId="2B83A4D4" w:rsidR="008707FA" w:rsidRDefault="00C0143D" w:rsidP="00885A65">
      <w:pPr>
        <w:rPr>
          <w:rFonts w:ascii="Century Gothic" w:hAnsi="Century Gothic" w:cstheme="minorHAnsi"/>
          <w:szCs w:val="22"/>
          <w:lang w:eastAsia="en-GB"/>
        </w:rPr>
      </w:pPr>
      <w:r>
        <w:rPr>
          <w:rFonts w:ascii="Century Gothic" w:hAnsi="Century Gothic" w:cstheme="minorHAnsi"/>
          <w:szCs w:val="22"/>
          <w:lang w:eastAsia="en-GB"/>
        </w:rPr>
        <w:t>T</w:t>
      </w:r>
      <w:r w:rsidRPr="00885A65">
        <w:rPr>
          <w:rFonts w:ascii="Century Gothic" w:hAnsi="Century Gothic" w:cstheme="minorHAnsi"/>
          <w:szCs w:val="22"/>
          <w:lang w:eastAsia="en-GB"/>
        </w:rPr>
        <w:t xml:space="preserve">o enter onto the </w:t>
      </w:r>
      <w:r w:rsidRPr="00885A65">
        <w:rPr>
          <w:rFonts w:ascii="Century Gothic" w:hAnsi="Century Gothic" w:cstheme="minorHAnsi"/>
          <w:b/>
          <w:bCs/>
          <w:szCs w:val="22"/>
          <w:lang w:eastAsia="en-GB"/>
        </w:rPr>
        <w:t>Level 2</w:t>
      </w:r>
      <w:r w:rsidRPr="00885A65">
        <w:rPr>
          <w:rFonts w:ascii="Century Gothic" w:hAnsi="Century Gothic" w:cstheme="minorHAnsi"/>
          <w:szCs w:val="22"/>
          <w:lang w:eastAsia="en-GB"/>
        </w:rPr>
        <w:t xml:space="preserve"> Apprenticeship, </w:t>
      </w:r>
      <w:r>
        <w:rPr>
          <w:rFonts w:ascii="Century Gothic" w:hAnsi="Century Gothic" w:cstheme="minorHAnsi"/>
          <w:szCs w:val="22"/>
          <w:lang w:eastAsia="en-GB"/>
        </w:rPr>
        <w:t>i</w:t>
      </w:r>
      <w:r w:rsidR="008707FA" w:rsidRPr="00885A65">
        <w:rPr>
          <w:rFonts w:ascii="Century Gothic" w:hAnsi="Century Gothic" w:cstheme="minorHAnsi"/>
          <w:szCs w:val="22"/>
          <w:lang w:eastAsia="en-GB"/>
        </w:rPr>
        <w:t xml:space="preserve">t is recommended that the </w:t>
      </w:r>
      <w:r w:rsidR="0084150B" w:rsidRPr="00885A65">
        <w:rPr>
          <w:rFonts w:ascii="Century Gothic" w:hAnsi="Century Gothic" w:cstheme="minorHAnsi"/>
          <w:szCs w:val="22"/>
          <w:lang w:eastAsia="en-GB"/>
        </w:rPr>
        <w:t>candidate</w:t>
      </w:r>
      <w:r w:rsidR="008707FA" w:rsidRPr="00885A65">
        <w:rPr>
          <w:rFonts w:ascii="Century Gothic" w:hAnsi="Century Gothic" w:cstheme="minorHAnsi"/>
          <w:szCs w:val="22"/>
          <w:lang w:eastAsia="en-GB"/>
        </w:rPr>
        <w:t xml:space="preserve"> has English</w:t>
      </w:r>
      <w:r w:rsidR="003220A5">
        <w:rPr>
          <w:rFonts w:ascii="Century Gothic" w:hAnsi="Century Gothic" w:cstheme="minorHAnsi"/>
          <w:szCs w:val="22"/>
          <w:lang w:eastAsia="en-GB"/>
        </w:rPr>
        <w:t>, Maths and Science</w:t>
      </w:r>
      <w:r w:rsidR="008707FA" w:rsidRPr="00885A65">
        <w:rPr>
          <w:rFonts w:ascii="Century Gothic" w:hAnsi="Century Gothic" w:cstheme="minorHAnsi"/>
          <w:szCs w:val="22"/>
          <w:lang w:eastAsia="en-GB"/>
        </w:rPr>
        <w:t xml:space="preserve"> GCSE’s grade G or above (or equivalent qualifications)</w:t>
      </w:r>
      <w:r>
        <w:rPr>
          <w:rFonts w:ascii="Century Gothic" w:hAnsi="Century Gothic" w:cstheme="minorHAnsi"/>
          <w:szCs w:val="22"/>
          <w:lang w:eastAsia="en-GB"/>
        </w:rPr>
        <w:t>. T</w:t>
      </w:r>
      <w:r w:rsidRPr="00885A65">
        <w:rPr>
          <w:rFonts w:ascii="Century Gothic" w:hAnsi="Century Gothic" w:cstheme="minorHAnsi"/>
          <w:szCs w:val="22"/>
          <w:lang w:eastAsia="en-GB"/>
        </w:rPr>
        <w:t xml:space="preserve">o enter onto the </w:t>
      </w:r>
      <w:r w:rsidRPr="00885A65">
        <w:rPr>
          <w:rFonts w:ascii="Century Gothic" w:hAnsi="Century Gothic" w:cstheme="minorHAnsi"/>
          <w:b/>
          <w:bCs/>
          <w:szCs w:val="22"/>
          <w:lang w:eastAsia="en-GB"/>
        </w:rPr>
        <w:t>Level 3</w:t>
      </w:r>
      <w:r w:rsidRPr="00885A65">
        <w:rPr>
          <w:rFonts w:ascii="Century Gothic" w:hAnsi="Century Gothic" w:cstheme="minorHAnsi"/>
          <w:szCs w:val="22"/>
          <w:lang w:eastAsia="en-GB"/>
        </w:rPr>
        <w:t xml:space="preserve"> Apprenticeship,</w:t>
      </w:r>
      <w:r>
        <w:rPr>
          <w:rFonts w:ascii="Century Gothic" w:hAnsi="Century Gothic" w:cstheme="minorHAnsi"/>
          <w:szCs w:val="22"/>
          <w:lang w:eastAsia="en-GB"/>
        </w:rPr>
        <w:t xml:space="preserve"> it </w:t>
      </w:r>
      <w:r w:rsidR="008707FA" w:rsidRPr="00885A65">
        <w:rPr>
          <w:rFonts w:ascii="Century Gothic" w:hAnsi="Century Gothic" w:cstheme="minorHAnsi"/>
          <w:szCs w:val="22"/>
          <w:lang w:eastAsia="en-GB"/>
        </w:rPr>
        <w:t xml:space="preserve">is recommended that the </w:t>
      </w:r>
      <w:r w:rsidR="0084150B" w:rsidRPr="00885A65">
        <w:rPr>
          <w:rFonts w:ascii="Century Gothic" w:hAnsi="Century Gothic" w:cstheme="minorHAnsi"/>
          <w:szCs w:val="22"/>
          <w:lang w:eastAsia="en-GB"/>
        </w:rPr>
        <w:t>candidate</w:t>
      </w:r>
      <w:r w:rsidR="008707FA" w:rsidRPr="00885A65">
        <w:rPr>
          <w:rFonts w:ascii="Century Gothic" w:hAnsi="Century Gothic" w:cstheme="minorHAnsi"/>
          <w:szCs w:val="22"/>
          <w:lang w:eastAsia="en-GB"/>
        </w:rPr>
        <w:t xml:space="preserve"> has </w:t>
      </w:r>
      <w:r w:rsidR="003220A5" w:rsidRPr="00885A65">
        <w:rPr>
          <w:rFonts w:ascii="Century Gothic" w:hAnsi="Century Gothic" w:cstheme="minorHAnsi"/>
          <w:szCs w:val="22"/>
          <w:lang w:eastAsia="en-GB"/>
        </w:rPr>
        <w:t>English</w:t>
      </w:r>
      <w:r w:rsidR="003220A5">
        <w:rPr>
          <w:rFonts w:ascii="Century Gothic" w:hAnsi="Century Gothic" w:cstheme="minorHAnsi"/>
          <w:szCs w:val="22"/>
          <w:lang w:eastAsia="en-GB"/>
        </w:rPr>
        <w:t>, Maths and Science</w:t>
      </w:r>
      <w:r w:rsidR="003220A5" w:rsidRPr="00885A65">
        <w:rPr>
          <w:rFonts w:ascii="Century Gothic" w:hAnsi="Century Gothic" w:cstheme="minorHAnsi"/>
          <w:szCs w:val="22"/>
          <w:lang w:eastAsia="en-GB"/>
        </w:rPr>
        <w:t xml:space="preserve"> </w:t>
      </w:r>
      <w:r w:rsidR="008707FA" w:rsidRPr="00885A65">
        <w:rPr>
          <w:rFonts w:ascii="Century Gothic" w:hAnsi="Century Gothic" w:cstheme="minorHAnsi"/>
          <w:szCs w:val="22"/>
          <w:lang w:eastAsia="en-GB"/>
        </w:rPr>
        <w:t>GCSE’s grade C or above (or equivalent qualifications)</w:t>
      </w:r>
      <w:r>
        <w:rPr>
          <w:rFonts w:ascii="Century Gothic" w:hAnsi="Century Gothic" w:cstheme="minorHAnsi"/>
          <w:szCs w:val="22"/>
          <w:lang w:eastAsia="en-GB"/>
        </w:rPr>
        <w:t>. H</w:t>
      </w:r>
      <w:r w:rsidRPr="00885A65">
        <w:rPr>
          <w:rFonts w:ascii="Century Gothic" w:hAnsi="Century Gothic" w:cstheme="minorHAnsi"/>
          <w:szCs w:val="22"/>
          <w:lang w:eastAsia="en-GB"/>
        </w:rPr>
        <w:t>owever,</w:t>
      </w:r>
      <w:r w:rsidR="008707FA" w:rsidRPr="00885A65">
        <w:rPr>
          <w:rFonts w:ascii="Century Gothic" w:hAnsi="Century Gothic" w:cstheme="minorHAnsi"/>
          <w:szCs w:val="22"/>
          <w:lang w:eastAsia="en-GB"/>
        </w:rPr>
        <w:t xml:space="preserve"> th</w:t>
      </w:r>
      <w:r>
        <w:rPr>
          <w:rFonts w:ascii="Century Gothic" w:hAnsi="Century Gothic" w:cstheme="minorHAnsi"/>
          <w:szCs w:val="22"/>
          <w:lang w:eastAsia="en-GB"/>
        </w:rPr>
        <w:t>ese recommendations are not</w:t>
      </w:r>
      <w:r w:rsidR="008707FA" w:rsidRPr="00885A65">
        <w:rPr>
          <w:rFonts w:ascii="Century Gothic" w:hAnsi="Century Gothic" w:cstheme="minorHAnsi"/>
          <w:szCs w:val="22"/>
          <w:lang w:eastAsia="en-GB"/>
        </w:rPr>
        <w:t xml:space="preserve"> essential.</w:t>
      </w:r>
    </w:p>
    <w:p w14:paraId="0F40DB15" w14:textId="77777777" w:rsidR="0084150B" w:rsidRPr="00885A65" w:rsidRDefault="0084150B" w:rsidP="00885A65">
      <w:pPr>
        <w:autoSpaceDE w:val="0"/>
        <w:autoSpaceDN w:val="0"/>
        <w:adjustRightInd w:val="0"/>
        <w:ind w:right="22"/>
        <w:jc w:val="both"/>
        <w:rPr>
          <w:rFonts w:ascii="Century Gothic" w:eastAsiaTheme="minorHAnsi" w:hAnsi="Century Gothic" w:cs="Arial"/>
          <w:color w:val="000000"/>
          <w:szCs w:val="22"/>
        </w:rPr>
      </w:pPr>
    </w:p>
    <w:p w14:paraId="462175AB" w14:textId="7B69D3EF" w:rsidR="0084150B" w:rsidRPr="00885A65" w:rsidRDefault="0084150B" w:rsidP="00885A65">
      <w:pPr>
        <w:pStyle w:val="NormalWeb"/>
        <w:spacing w:before="0" w:beforeAutospacing="0" w:after="0" w:afterAutospacing="0"/>
        <w:rPr>
          <w:rFonts w:ascii="Century Gothic" w:hAnsi="Century Gothic" w:cstheme="minorHAnsi"/>
          <w:sz w:val="22"/>
          <w:szCs w:val="22"/>
        </w:rPr>
      </w:pPr>
      <w:r w:rsidRPr="00885A65">
        <w:rPr>
          <w:rFonts w:ascii="Century Gothic" w:hAnsi="Century Gothic" w:cstheme="minorHAnsi"/>
          <w:sz w:val="22"/>
          <w:szCs w:val="22"/>
        </w:rPr>
        <w:t xml:space="preserve">Most employers are especially interested in </w:t>
      </w:r>
      <w:r w:rsidR="00384ADF">
        <w:rPr>
          <w:rFonts w:ascii="Century Gothic" w:hAnsi="Century Gothic" w:cstheme="minorHAnsi"/>
          <w:sz w:val="22"/>
          <w:szCs w:val="22"/>
        </w:rPr>
        <w:t>candidates</w:t>
      </w:r>
      <w:r w:rsidRPr="00885A65">
        <w:rPr>
          <w:rFonts w:ascii="Century Gothic" w:hAnsi="Century Gothic" w:cstheme="minorHAnsi"/>
          <w:sz w:val="22"/>
          <w:szCs w:val="22"/>
        </w:rPr>
        <w:t xml:space="preserve"> who can demonstrate: </w:t>
      </w:r>
    </w:p>
    <w:p w14:paraId="0CABEE13"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p>
    <w:p w14:paraId="3AD91749" w14:textId="77777777" w:rsidR="0084150B" w:rsidRPr="003220A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3220A5">
        <w:rPr>
          <w:rFonts w:ascii="Century Gothic" w:hAnsi="Century Gothic" w:cstheme="minorHAnsi"/>
          <w:color w:val="000000" w:themeColor="text1"/>
          <w:sz w:val="22"/>
          <w:szCs w:val="22"/>
        </w:rPr>
        <w:t>a keen interest in working in the Automotive Retail Industry.</w:t>
      </w:r>
    </w:p>
    <w:p w14:paraId="355F10D4"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positive, “can do” attitude and a willingness to work hard.</w:t>
      </w:r>
    </w:p>
    <w:p w14:paraId="1B156F88"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good communication, literacy, numeracy, and digital literacy skills on which this Apprenticeship will build.</w:t>
      </w:r>
    </w:p>
    <w:p w14:paraId="20647812" w14:textId="77777777"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an understanding of the importance to the business of always providing excellent customer service.</w:t>
      </w:r>
    </w:p>
    <w:p w14:paraId="495EFED7" w14:textId="381B8D58"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desire to work with their employer to achieve targets.</w:t>
      </w:r>
    </w:p>
    <w:p w14:paraId="5C634FB3" w14:textId="2C2CFDBC" w:rsidR="0084150B" w:rsidRPr="00885A65" w:rsidRDefault="0084150B" w:rsidP="00885A65">
      <w:pPr>
        <w:pStyle w:val="NormalWeb"/>
        <w:numPr>
          <w:ilvl w:val="0"/>
          <w:numId w:val="15"/>
        </w:numPr>
        <w:spacing w:before="0" w:beforeAutospacing="0" w:after="0" w:afterAutospacing="0"/>
        <w:rPr>
          <w:rFonts w:ascii="Century Gothic" w:hAnsi="Century Gothic" w:cstheme="minorHAnsi"/>
          <w:color w:val="000000" w:themeColor="text1"/>
          <w:sz w:val="22"/>
          <w:szCs w:val="22"/>
        </w:rPr>
      </w:pPr>
      <w:r w:rsidRPr="00885A65">
        <w:rPr>
          <w:rFonts w:ascii="Century Gothic" w:hAnsi="Century Gothic" w:cstheme="minorHAnsi"/>
          <w:color w:val="000000" w:themeColor="text1"/>
          <w:sz w:val="22"/>
          <w:szCs w:val="22"/>
        </w:rPr>
        <w:t>a desire to progress through self-development.</w:t>
      </w:r>
    </w:p>
    <w:p w14:paraId="68F57ECF"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p>
    <w:p w14:paraId="2D0EC3E9" w14:textId="77777777" w:rsidR="0084150B" w:rsidRPr="00885A65" w:rsidRDefault="0084150B" w:rsidP="00885A65">
      <w:pPr>
        <w:pStyle w:val="NormalWeb"/>
        <w:spacing w:before="0" w:beforeAutospacing="0" w:after="0" w:afterAutospacing="0"/>
        <w:rPr>
          <w:rFonts w:ascii="Century Gothic" w:hAnsi="Century Gothic" w:cstheme="minorHAnsi"/>
          <w:sz w:val="22"/>
          <w:szCs w:val="22"/>
        </w:rPr>
      </w:pPr>
      <w:r w:rsidRPr="00885A65">
        <w:rPr>
          <w:rFonts w:ascii="Century Gothic" w:hAnsi="Century Gothic" w:cstheme="minorHAnsi"/>
          <w:sz w:val="22"/>
          <w:szCs w:val="22"/>
        </w:rPr>
        <w:t xml:space="preserve">This Apprenticeship will require good manual dexterity, may involve handling heavy equipment and spending long periods standing. For those working with electrical systems, a colour blindness test will be necessary. </w:t>
      </w:r>
    </w:p>
    <w:p w14:paraId="736EBA7E" w14:textId="0DA12B23" w:rsidR="00E67D04" w:rsidRPr="00885A65" w:rsidRDefault="00E67D04" w:rsidP="00885A65">
      <w:pPr>
        <w:autoSpaceDE w:val="0"/>
        <w:autoSpaceDN w:val="0"/>
        <w:adjustRightInd w:val="0"/>
        <w:ind w:right="22"/>
        <w:jc w:val="both"/>
        <w:rPr>
          <w:rFonts w:ascii="Century Gothic" w:hAnsi="Century Gothic" w:cstheme="minorHAnsi"/>
          <w:szCs w:val="22"/>
          <w:lang w:eastAsia="en-GB"/>
        </w:rPr>
      </w:pPr>
    </w:p>
    <w:p w14:paraId="2DA19A98" w14:textId="77777777" w:rsidR="00223FF2" w:rsidRPr="00885A65" w:rsidRDefault="00223FF2" w:rsidP="00885A65">
      <w:pPr>
        <w:autoSpaceDE w:val="0"/>
        <w:autoSpaceDN w:val="0"/>
        <w:adjustRightInd w:val="0"/>
        <w:ind w:right="22"/>
        <w:jc w:val="both"/>
        <w:rPr>
          <w:rFonts w:ascii="Century Gothic" w:eastAsiaTheme="minorHAnsi" w:hAnsi="Century Gothic" w:cs="Arial"/>
          <w:color w:val="000000"/>
          <w:szCs w:val="22"/>
        </w:rPr>
      </w:pPr>
    </w:p>
    <w:p w14:paraId="5873E50A" w14:textId="77777777" w:rsidR="00852EC9" w:rsidRPr="00885A65" w:rsidRDefault="000324AF" w:rsidP="00885A65">
      <w:pPr>
        <w:autoSpaceDE w:val="0"/>
        <w:autoSpaceDN w:val="0"/>
        <w:adjustRightInd w:val="0"/>
        <w:ind w:left="540" w:right="22" w:hanging="540"/>
        <w:jc w:val="both"/>
        <w:rPr>
          <w:rFonts w:ascii="Century Gothic" w:eastAsiaTheme="minorHAnsi" w:hAnsi="Century Gothic" w:cs="Arial"/>
          <w:b/>
          <w:color w:val="000000"/>
          <w:sz w:val="24"/>
          <w:szCs w:val="24"/>
        </w:rPr>
      </w:pPr>
      <w:bookmarkStart w:id="2" w:name="Pathway"/>
      <w:r w:rsidRPr="00885A65">
        <w:rPr>
          <w:rFonts w:ascii="Century Gothic" w:eastAsiaTheme="minorHAnsi" w:hAnsi="Century Gothic" w:cs="Arial"/>
          <w:b/>
          <w:color w:val="000000"/>
          <w:sz w:val="24"/>
          <w:szCs w:val="24"/>
        </w:rPr>
        <w:t>APPRENTICESHIP PATHWAY LEARNING PROGRAMME(S)</w:t>
      </w:r>
    </w:p>
    <w:bookmarkEnd w:id="2"/>
    <w:p w14:paraId="712698DB" w14:textId="77777777" w:rsidR="000324AF" w:rsidRPr="00885A65" w:rsidRDefault="000324AF" w:rsidP="00885A65">
      <w:pPr>
        <w:autoSpaceDE w:val="0"/>
        <w:autoSpaceDN w:val="0"/>
        <w:adjustRightInd w:val="0"/>
        <w:jc w:val="both"/>
        <w:rPr>
          <w:rFonts w:ascii="Century Gothic" w:eastAsiaTheme="minorHAnsi" w:hAnsi="Century Gothic" w:cs="Arial"/>
          <w:b/>
          <w:color w:val="000000"/>
          <w:sz w:val="24"/>
          <w:szCs w:val="24"/>
        </w:rPr>
      </w:pPr>
    </w:p>
    <w:p w14:paraId="70C2FCCC" w14:textId="4BBCC9B9" w:rsidR="00852EC9" w:rsidRPr="00885A65" w:rsidRDefault="00F12360" w:rsidP="00885A65">
      <w:pPr>
        <w:autoSpaceDE w:val="0"/>
        <w:autoSpaceDN w:val="0"/>
        <w:adjustRightInd w:val="0"/>
        <w:jc w:val="both"/>
        <w:rPr>
          <w:rFonts w:ascii="Century Gothic" w:eastAsiaTheme="minorHAnsi" w:hAnsi="Century Gothic" w:cs="Arial"/>
          <w:b/>
          <w:color w:val="000000"/>
          <w:sz w:val="20"/>
        </w:rPr>
      </w:pPr>
      <w:bookmarkStart w:id="3" w:name="Level2"/>
      <w:r w:rsidRPr="00885A65">
        <w:rPr>
          <w:rFonts w:ascii="Century Gothic" w:eastAsiaTheme="minorHAnsi" w:hAnsi="Century Gothic" w:cs="Arial"/>
          <w:b/>
          <w:color w:val="000000"/>
          <w:sz w:val="24"/>
          <w:szCs w:val="24"/>
        </w:rPr>
        <w:t>L</w:t>
      </w:r>
      <w:r w:rsidR="000324AF" w:rsidRPr="00885A65">
        <w:rPr>
          <w:rFonts w:ascii="Century Gothic" w:eastAsiaTheme="minorHAnsi" w:hAnsi="Century Gothic" w:cs="Arial"/>
          <w:b/>
          <w:color w:val="000000"/>
          <w:sz w:val="24"/>
          <w:szCs w:val="24"/>
        </w:rPr>
        <w:t xml:space="preserve">evel </w:t>
      </w:r>
      <w:r w:rsidR="005B4383" w:rsidRPr="00885A65">
        <w:rPr>
          <w:rFonts w:ascii="Century Gothic" w:eastAsiaTheme="minorHAnsi" w:hAnsi="Century Gothic" w:cs="Arial"/>
          <w:b/>
          <w:color w:val="000000"/>
          <w:sz w:val="24"/>
          <w:szCs w:val="24"/>
        </w:rPr>
        <w:t>2</w:t>
      </w:r>
      <w:bookmarkEnd w:id="3"/>
      <w:r w:rsidR="00852EC9" w:rsidRPr="00885A65">
        <w:rPr>
          <w:rFonts w:ascii="Century Gothic" w:eastAsiaTheme="minorHAnsi" w:hAnsi="Century Gothic" w:cs="Arial"/>
          <w:b/>
          <w:color w:val="000000"/>
          <w:sz w:val="28"/>
          <w:szCs w:val="28"/>
        </w:rPr>
        <w:t xml:space="preserve">: </w:t>
      </w:r>
      <w:r w:rsidR="00223FF2">
        <w:rPr>
          <w:rFonts w:ascii="Century Gothic" w:eastAsiaTheme="minorHAnsi" w:hAnsi="Century Gothic" w:cs="Arial"/>
          <w:b/>
          <w:iCs/>
          <w:color w:val="000000"/>
          <w:sz w:val="24"/>
          <w:szCs w:val="24"/>
        </w:rPr>
        <w:t>Heavy Goods and Public Service Vehicle</w:t>
      </w:r>
      <w:r w:rsidR="00C711E6" w:rsidRPr="00885A65">
        <w:rPr>
          <w:rFonts w:ascii="Century Gothic" w:eastAsiaTheme="minorHAnsi" w:hAnsi="Century Gothic" w:cs="Arial"/>
          <w:b/>
          <w:iCs/>
          <w:color w:val="000000"/>
          <w:sz w:val="24"/>
          <w:szCs w:val="24"/>
        </w:rPr>
        <w:t xml:space="preserve"> Maintenance and Repair</w:t>
      </w:r>
    </w:p>
    <w:p w14:paraId="0369060A" w14:textId="77777777" w:rsidR="00852EC9" w:rsidRPr="00885A65" w:rsidRDefault="00852EC9" w:rsidP="00885A65">
      <w:pPr>
        <w:autoSpaceDE w:val="0"/>
        <w:autoSpaceDN w:val="0"/>
        <w:adjustRightInd w:val="0"/>
        <w:ind w:left="540" w:right="22" w:hanging="540"/>
        <w:jc w:val="both"/>
        <w:rPr>
          <w:rFonts w:ascii="Century Gothic" w:eastAsiaTheme="minorHAnsi" w:hAnsi="Century Gothic" w:cs="Arial"/>
          <w:color w:val="000000"/>
          <w:szCs w:val="22"/>
        </w:rPr>
      </w:pPr>
    </w:p>
    <w:p w14:paraId="6F195EB5" w14:textId="77777777" w:rsidR="005C468C" w:rsidRPr="00885A65" w:rsidRDefault="005C468C" w:rsidP="00885A65">
      <w:pPr>
        <w:autoSpaceDE w:val="0"/>
        <w:autoSpaceDN w:val="0"/>
        <w:adjustRightInd w:val="0"/>
        <w:jc w:val="both"/>
        <w:rPr>
          <w:rFonts w:ascii="Century Gothic" w:eastAsiaTheme="minorHAnsi" w:hAnsi="Century Gothic" w:cs="Arial"/>
          <w:color w:val="000000"/>
          <w:sz w:val="24"/>
          <w:szCs w:val="24"/>
        </w:rPr>
      </w:pPr>
      <w:r w:rsidRPr="00885A65">
        <w:rPr>
          <w:rFonts w:ascii="Century Gothic" w:eastAsiaTheme="minorHAnsi" w:hAnsi="Century Gothic" w:cs="Arial"/>
          <w:b/>
          <w:bCs/>
          <w:color w:val="000000"/>
          <w:sz w:val="24"/>
          <w:szCs w:val="24"/>
        </w:rPr>
        <w:t>Qualifications</w:t>
      </w:r>
    </w:p>
    <w:p w14:paraId="3B5344FC" w14:textId="20204BA5" w:rsidR="005C468C" w:rsidRPr="00885A65" w:rsidRDefault="005C468C" w:rsidP="00885A65">
      <w:pPr>
        <w:autoSpaceDE w:val="0"/>
        <w:autoSpaceDN w:val="0"/>
        <w:adjustRightInd w:val="0"/>
        <w:ind w:right="-54"/>
        <w:jc w:val="both"/>
        <w:rPr>
          <w:rFonts w:ascii="Century Gothic" w:eastAsiaTheme="minorHAnsi" w:hAnsi="Century Gothic" w:cs="Arial"/>
          <w:color w:val="000000"/>
          <w:sz w:val="20"/>
        </w:rPr>
      </w:pPr>
      <w:r w:rsidRPr="00885A65">
        <w:rPr>
          <w:rFonts w:ascii="Century Gothic" w:eastAsiaTheme="minorHAnsi" w:hAnsi="Century Gothic" w:cs="Arial"/>
          <w:color w:val="000000"/>
          <w:szCs w:val="22"/>
        </w:rPr>
        <w:t xml:space="preserve">Participants </w:t>
      </w:r>
      <w:r w:rsidR="00FD57C7" w:rsidRPr="00885A65">
        <w:rPr>
          <w:rFonts w:ascii="Century Gothic" w:eastAsiaTheme="minorHAnsi" w:hAnsi="Century Gothic" w:cs="Arial"/>
          <w:color w:val="000000"/>
          <w:szCs w:val="22"/>
        </w:rPr>
        <w:t>must</w:t>
      </w:r>
      <w:r w:rsidRPr="00885A65">
        <w:rPr>
          <w:rFonts w:ascii="Century Gothic" w:eastAsiaTheme="minorHAnsi" w:hAnsi="Century Gothic" w:cs="Arial"/>
          <w:color w:val="000000"/>
          <w:szCs w:val="22"/>
        </w:rPr>
        <w:t xml:space="preserve"> achieve </w:t>
      </w:r>
      <w:r w:rsidR="003010B1" w:rsidRPr="00885A65">
        <w:rPr>
          <w:rFonts w:ascii="Century Gothic" w:eastAsiaTheme="minorHAnsi" w:hAnsi="Century Gothic" w:cs="Arial"/>
          <w:color w:val="000000"/>
          <w:szCs w:val="22"/>
        </w:rPr>
        <w:t xml:space="preserve">one of </w:t>
      </w:r>
      <w:r w:rsidRPr="00885A65">
        <w:rPr>
          <w:rFonts w:ascii="Century Gothic" w:eastAsiaTheme="minorHAnsi" w:hAnsi="Century Gothic" w:cs="Arial"/>
          <w:color w:val="000000"/>
          <w:szCs w:val="22"/>
        </w:rPr>
        <w:t xml:space="preserve">the following </w:t>
      </w:r>
      <w:r w:rsidR="004171E5" w:rsidRPr="00885A65">
        <w:rPr>
          <w:rFonts w:ascii="Century Gothic" w:eastAsiaTheme="minorHAnsi" w:hAnsi="Century Gothic" w:cs="Arial"/>
          <w:color w:val="000000"/>
          <w:szCs w:val="22"/>
        </w:rPr>
        <w:t xml:space="preserve">competence and </w:t>
      </w:r>
      <w:r w:rsidR="00705BDA" w:rsidRPr="00885A65">
        <w:rPr>
          <w:rFonts w:ascii="Century Gothic" w:eastAsiaTheme="minorHAnsi" w:hAnsi="Century Gothic" w:cs="Arial"/>
          <w:color w:val="000000"/>
          <w:szCs w:val="22"/>
        </w:rPr>
        <w:t xml:space="preserve">knowledge </w:t>
      </w:r>
      <w:r w:rsidR="00625F5F" w:rsidRPr="00885A65">
        <w:rPr>
          <w:rFonts w:ascii="Century Gothic" w:eastAsiaTheme="minorHAnsi" w:hAnsi="Century Gothic" w:cs="Arial"/>
          <w:color w:val="000000"/>
          <w:szCs w:val="22"/>
        </w:rPr>
        <w:t>qualifications below</w:t>
      </w:r>
      <w:r w:rsidRPr="00885A65">
        <w:rPr>
          <w:rFonts w:ascii="Century Gothic" w:eastAsiaTheme="minorHAnsi" w:hAnsi="Century Gothic" w:cs="Arial"/>
          <w:color w:val="000000"/>
          <w:szCs w:val="22"/>
        </w:rPr>
        <w:t>.</w:t>
      </w:r>
      <w:r w:rsidR="003010B1" w:rsidRPr="00885A65">
        <w:rPr>
          <w:rFonts w:ascii="Century Gothic" w:eastAsiaTheme="minorHAnsi" w:hAnsi="Century Gothic" w:cs="Arial"/>
          <w:color w:val="000000"/>
          <w:szCs w:val="22"/>
        </w:rPr>
        <w:t xml:space="preserve"> </w:t>
      </w:r>
    </w:p>
    <w:p w14:paraId="048A3B83" w14:textId="77777777" w:rsidR="00265EFF" w:rsidRPr="00885A65" w:rsidRDefault="00265EFF" w:rsidP="00885A65">
      <w:pPr>
        <w:autoSpaceDE w:val="0"/>
        <w:autoSpaceDN w:val="0"/>
        <w:adjustRightInd w:val="0"/>
        <w:ind w:right="-54"/>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265EFF" w:rsidRPr="00885A65" w14:paraId="6410C287" w14:textId="77777777" w:rsidTr="00061B89">
        <w:tc>
          <w:tcPr>
            <w:tcW w:w="9769" w:type="dxa"/>
            <w:gridSpan w:val="6"/>
          </w:tcPr>
          <w:p w14:paraId="4619BA66" w14:textId="4B3D2D0D" w:rsidR="00265EFF" w:rsidRPr="00885A65" w:rsidRDefault="00265EFF"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2 </w:t>
            </w:r>
            <w:r w:rsidR="00BB4DBA" w:rsidRPr="00885A65">
              <w:rPr>
                <w:rFonts w:ascii="Century Gothic" w:hAnsi="Century Gothic" w:cs="Arial"/>
                <w:color w:val="444444"/>
                <w:szCs w:val="22"/>
                <w:lang w:val="en"/>
              </w:rPr>
              <w:t xml:space="preserve">– </w:t>
            </w:r>
            <w:r w:rsidR="00223FF2">
              <w:rPr>
                <w:rFonts w:ascii="Century Gothic" w:hAnsi="Century Gothic" w:cs="Arial"/>
                <w:color w:val="444444"/>
                <w:szCs w:val="22"/>
                <w:lang w:val="en"/>
              </w:rPr>
              <w:t>Heavy Goods and Public Service Vehicle</w:t>
            </w:r>
            <w:r w:rsidR="00BB4DBA" w:rsidRPr="00885A65">
              <w:rPr>
                <w:rFonts w:ascii="Century Gothic" w:hAnsi="Century Gothic" w:cs="Arial"/>
                <w:color w:val="444444"/>
                <w:szCs w:val="22"/>
                <w:lang w:val="en"/>
              </w:rPr>
              <w:t xml:space="preserve"> Maintenance and Repair</w:t>
            </w:r>
          </w:p>
        </w:tc>
      </w:tr>
      <w:tr w:rsidR="00265EFF" w:rsidRPr="00885A65" w14:paraId="5DA09F0A" w14:textId="77777777" w:rsidTr="00AD3948">
        <w:tc>
          <w:tcPr>
            <w:tcW w:w="1550" w:type="dxa"/>
            <w:vAlign w:val="center"/>
          </w:tcPr>
          <w:p w14:paraId="7203AF53"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1269EDC7"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4D3B10E"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483C1DAF"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454B93DF"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7F74AEEB"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3A677691"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2E3C62A2"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1024EE15" w14:textId="77777777" w:rsidTr="00AD3948">
        <w:trPr>
          <w:trHeight w:val="265"/>
        </w:trPr>
        <w:tc>
          <w:tcPr>
            <w:tcW w:w="1550" w:type="dxa"/>
            <w:vAlign w:val="center"/>
          </w:tcPr>
          <w:p w14:paraId="148DB43C" w14:textId="690EF2C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1B4829E1" w14:textId="3F7E5073"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3A7B6C8A" w14:textId="706A12C2"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2BFFAEC5" w14:textId="305EA03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AE07DBB" w14:textId="51218003"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61443151" w14:textId="022C4B77" w:rsidR="00C97969" w:rsidRPr="00885A65" w:rsidRDefault="004B16E1"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English Only</w:t>
            </w:r>
          </w:p>
        </w:tc>
      </w:tr>
    </w:tbl>
    <w:p w14:paraId="73CE668E" w14:textId="77777777" w:rsidR="00B65AFD" w:rsidRPr="00885A65" w:rsidRDefault="00B65AFD" w:rsidP="00885A65">
      <w:pPr>
        <w:autoSpaceDE w:val="0"/>
        <w:autoSpaceDN w:val="0"/>
        <w:adjustRightInd w:val="0"/>
        <w:ind w:right="-54"/>
        <w:jc w:val="both"/>
        <w:rPr>
          <w:rFonts w:ascii="Century Gothic" w:eastAsiaTheme="minorHAnsi" w:hAnsi="Century Gothic" w:cs="Arial"/>
          <w:color w:val="000000"/>
          <w:szCs w:val="22"/>
        </w:rPr>
      </w:pPr>
    </w:p>
    <w:p w14:paraId="50414800" w14:textId="77777777" w:rsidR="00CB370A" w:rsidRPr="00885A65" w:rsidRDefault="00CB370A" w:rsidP="00885A65">
      <w:pPr>
        <w:autoSpaceDE w:val="0"/>
        <w:autoSpaceDN w:val="0"/>
        <w:adjustRightInd w:val="0"/>
        <w:ind w:right="-54"/>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265EFF" w:rsidRPr="00885A65" w14:paraId="4693CE77" w14:textId="77777777" w:rsidTr="00061B89">
        <w:tc>
          <w:tcPr>
            <w:tcW w:w="9769" w:type="dxa"/>
            <w:gridSpan w:val="6"/>
          </w:tcPr>
          <w:p w14:paraId="73740FEC" w14:textId="72ACCFBD" w:rsidR="00265EFF" w:rsidRPr="00885A65" w:rsidRDefault="00265EFF"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2 - </w:t>
            </w:r>
            <w:r w:rsidR="00223FF2">
              <w:rPr>
                <w:rFonts w:ascii="Century Gothic" w:hAnsi="Century Gothic" w:cs="Arial"/>
                <w:color w:val="444444"/>
                <w:szCs w:val="22"/>
                <w:lang w:val="en"/>
              </w:rPr>
              <w:t>Heavy Goods and Public Service Vehicle</w:t>
            </w:r>
            <w:r w:rsidR="00BB4DBA" w:rsidRPr="00885A65">
              <w:rPr>
                <w:rFonts w:ascii="Century Gothic" w:hAnsi="Century Gothic" w:cs="Arial"/>
                <w:color w:val="444444"/>
                <w:szCs w:val="22"/>
                <w:lang w:val="en"/>
              </w:rPr>
              <w:t xml:space="preserve"> Maintenance and Repair</w:t>
            </w:r>
          </w:p>
        </w:tc>
      </w:tr>
      <w:tr w:rsidR="00265EFF" w:rsidRPr="00885A65" w14:paraId="09A10404" w14:textId="77777777" w:rsidTr="00AD3948">
        <w:tc>
          <w:tcPr>
            <w:tcW w:w="1550" w:type="dxa"/>
            <w:vAlign w:val="center"/>
          </w:tcPr>
          <w:p w14:paraId="2F647D47"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3D26E2A9"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17D24D61"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79EF4FDC"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6CD7B204"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29D5307A"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72B176E2"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D2AAFA5" w14:textId="77777777" w:rsidR="00265EFF" w:rsidRPr="00885A65" w:rsidRDefault="00265EFF"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4D1F8586" w14:textId="77777777" w:rsidTr="00AD3948">
        <w:trPr>
          <w:trHeight w:val="265"/>
        </w:trPr>
        <w:tc>
          <w:tcPr>
            <w:tcW w:w="1550" w:type="dxa"/>
            <w:vAlign w:val="center"/>
          </w:tcPr>
          <w:p w14:paraId="76651D77" w14:textId="6B1B441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2028646E" w14:textId="1010F8E2"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48A18FBA" w14:textId="7628C2C0"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79139C26" w14:textId="14C438FD"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005A45E2" w14:textId="2BE94026"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2237AE1E" w14:textId="2E9914F5" w:rsidR="00C97969"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203A8F5C" w14:textId="759D5343" w:rsidR="00FE4CEF" w:rsidRPr="00885A65" w:rsidRDefault="00FE4CEF" w:rsidP="00885A65">
      <w:pPr>
        <w:autoSpaceDE w:val="0"/>
        <w:autoSpaceDN w:val="0"/>
        <w:adjustRightInd w:val="0"/>
        <w:jc w:val="both"/>
        <w:rPr>
          <w:rFonts w:ascii="Century Gothic" w:eastAsiaTheme="minorHAnsi" w:hAnsi="Century Gothic" w:cs="Arial"/>
          <w:b/>
          <w:bCs/>
          <w:color w:val="000000"/>
          <w:szCs w:val="22"/>
        </w:rPr>
      </w:pPr>
    </w:p>
    <w:p w14:paraId="2F901CF0" w14:textId="77777777" w:rsidR="00625F5F" w:rsidRPr="00885A65" w:rsidRDefault="00625F5F" w:rsidP="00885A65">
      <w:pPr>
        <w:autoSpaceDE w:val="0"/>
        <w:autoSpaceDN w:val="0"/>
        <w:adjustRightInd w:val="0"/>
        <w:jc w:val="both"/>
        <w:rPr>
          <w:rFonts w:ascii="Century Gothic" w:eastAsiaTheme="minorHAnsi" w:hAnsi="Century Gothic" w:cs="Arial"/>
          <w:b/>
          <w:bCs/>
          <w:color w:val="000000"/>
          <w:szCs w:val="22"/>
        </w:rPr>
      </w:pPr>
    </w:p>
    <w:p w14:paraId="019A8E8C" w14:textId="77777777" w:rsidR="00852EC9" w:rsidRPr="00885A65" w:rsidRDefault="00852EC9" w:rsidP="00885A65">
      <w:pPr>
        <w:autoSpaceDE w:val="0"/>
        <w:autoSpaceDN w:val="0"/>
        <w:adjustRightInd w:val="0"/>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Essential Skills Wales (ESW)</w:t>
      </w:r>
    </w:p>
    <w:p w14:paraId="215B4756" w14:textId="77777777" w:rsidR="00720FBC" w:rsidRPr="00885A65" w:rsidRDefault="00720FBC" w:rsidP="00885A65">
      <w:pPr>
        <w:autoSpaceDE w:val="0"/>
        <w:autoSpaceDN w:val="0"/>
        <w:adjustRightInd w:val="0"/>
        <w:jc w:val="both"/>
        <w:rPr>
          <w:rFonts w:ascii="Century Gothic" w:eastAsiaTheme="minorHAnsi" w:hAnsi="Century Gothic" w:cs="Arial"/>
          <w:b/>
          <w:bCs/>
          <w:color w:val="000000"/>
          <w:sz w:val="24"/>
          <w:szCs w:val="24"/>
        </w:rPr>
      </w:pPr>
    </w:p>
    <w:p w14:paraId="45CC63BE" w14:textId="721A91F3" w:rsidR="00720FBC" w:rsidRPr="00885A65" w:rsidRDefault="00720FBC" w:rsidP="00885A65">
      <w:pPr>
        <w:autoSpaceDE w:val="0"/>
        <w:autoSpaceDN w:val="0"/>
        <w:adjustRightInd w:val="0"/>
        <w:jc w:val="both"/>
        <w:rPr>
          <w:rFonts w:ascii="Century Gothic" w:eastAsiaTheme="minorHAnsi" w:hAnsi="Century Gothic" w:cs="Arial"/>
          <w:i/>
          <w:color w:val="000000"/>
          <w:szCs w:val="22"/>
        </w:rPr>
      </w:pPr>
      <w:r w:rsidRPr="00885A65">
        <w:rPr>
          <w:rFonts w:ascii="Century Gothic" w:eastAsiaTheme="minorHAnsi" w:hAnsi="Century Gothic" w:cs="Arial"/>
          <w:bCs/>
          <w:color w:val="000000"/>
          <w:szCs w:val="22"/>
        </w:rPr>
        <w:t>Essential Skills Wales qualifications assessment languages are English-Welsh</w:t>
      </w:r>
    </w:p>
    <w:p w14:paraId="4D1B4986" w14:textId="77777777" w:rsidR="00852EC9" w:rsidRPr="00885A65" w:rsidRDefault="00852EC9" w:rsidP="00885A65">
      <w:pPr>
        <w:autoSpaceDE w:val="0"/>
        <w:autoSpaceDN w:val="0"/>
        <w:adjustRightInd w:val="0"/>
        <w:ind w:right="22"/>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2498"/>
        <w:gridCol w:w="2499"/>
        <w:gridCol w:w="2499"/>
      </w:tblGrid>
      <w:tr w:rsidR="00852EC9" w:rsidRPr="00885A65" w14:paraId="1445E612" w14:textId="77777777" w:rsidTr="00A927F3">
        <w:tc>
          <w:tcPr>
            <w:tcW w:w="2498" w:type="dxa"/>
          </w:tcPr>
          <w:p w14:paraId="2AE08594" w14:textId="2AB602D8" w:rsidR="00852EC9" w:rsidRPr="00885A65" w:rsidRDefault="00187C4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2:</w:t>
            </w:r>
            <w:r w:rsidR="00AA3923" w:rsidRPr="00885A65">
              <w:rPr>
                <w:rFonts w:ascii="Century Gothic" w:eastAsiaTheme="minorHAnsi" w:hAnsi="Century Gothic" w:cs="Arial"/>
                <w:color w:val="000000"/>
                <w:szCs w:val="22"/>
              </w:rPr>
              <w:t xml:space="preserve"> </w:t>
            </w:r>
            <w:r w:rsidR="00223FF2">
              <w:rPr>
                <w:rFonts w:ascii="Century Gothic" w:eastAsiaTheme="minorHAnsi" w:hAnsi="Century Gothic" w:cs="Arial"/>
                <w:color w:val="000000"/>
                <w:szCs w:val="22"/>
              </w:rPr>
              <w:t>Heavy Goods and Public Service Vehicle</w:t>
            </w:r>
            <w:r w:rsidR="00C711E6" w:rsidRPr="00885A65">
              <w:rPr>
                <w:rFonts w:ascii="Century Gothic" w:eastAsiaTheme="minorHAnsi" w:hAnsi="Century Gothic" w:cs="Arial"/>
                <w:color w:val="000000"/>
                <w:szCs w:val="22"/>
              </w:rPr>
              <w:t xml:space="preserve"> Maintenance &amp; Repair</w:t>
            </w:r>
          </w:p>
        </w:tc>
        <w:tc>
          <w:tcPr>
            <w:tcW w:w="2499" w:type="dxa"/>
          </w:tcPr>
          <w:p w14:paraId="027147D3"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w:t>
            </w:r>
          </w:p>
        </w:tc>
        <w:tc>
          <w:tcPr>
            <w:tcW w:w="2499" w:type="dxa"/>
          </w:tcPr>
          <w:p w14:paraId="4EDD20F3" w14:textId="77777777" w:rsidR="00852EC9" w:rsidRPr="00885A65" w:rsidRDefault="00AA392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Minimum </w:t>
            </w:r>
            <w:r w:rsidR="00852EC9" w:rsidRPr="00885A65">
              <w:rPr>
                <w:rFonts w:ascii="Century Gothic" w:eastAsiaTheme="minorHAnsi" w:hAnsi="Century Gothic" w:cs="Arial"/>
                <w:color w:val="000000"/>
                <w:szCs w:val="22"/>
              </w:rPr>
              <w:t>Credit Value</w:t>
            </w:r>
          </w:p>
        </w:tc>
      </w:tr>
      <w:tr w:rsidR="00852EC9" w:rsidRPr="00885A65" w14:paraId="4FC5AB08" w14:textId="77777777" w:rsidTr="008E25DC">
        <w:tc>
          <w:tcPr>
            <w:tcW w:w="2498" w:type="dxa"/>
          </w:tcPr>
          <w:p w14:paraId="5897F836" w14:textId="77777777" w:rsidR="00852EC9" w:rsidRPr="00885A65" w:rsidRDefault="00852EC9"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Communication</w:t>
            </w:r>
          </w:p>
        </w:tc>
        <w:tc>
          <w:tcPr>
            <w:tcW w:w="2499" w:type="dxa"/>
            <w:vAlign w:val="center"/>
          </w:tcPr>
          <w:p w14:paraId="591A07E2" w14:textId="77777777" w:rsidR="00852EC9"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56AD41E4" w14:textId="77777777" w:rsidR="00852EC9"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852EC9" w:rsidRPr="00885A65" w14:paraId="1428012C" w14:textId="77777777" w:rsidTr="008E25DC">
        <w:tc>
          <w:tcPr>
            <w:tcW w:w="2498" w:type="dxa"/>
          </w:tcPr>
          <w:p w14:paraId="6D3F3EA0" w14:textId="77777777" w:rsidR="00852EC9" w:rsidRPr="00885A65" w:rsidRDefault="00852EC9"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Application of Number</w:t>
            </w:r>
          </w:p>
        </w:tc>
        <w:tc>
          <w:tcPr>
            <w:tcW w:w="2499" w:type="dxa"/>
            <w:vAlign w:val="center"/>
          </w:tcPr>
          <w:p w14:paraId="2E526F78" w14:textId="77777777" w:rsidR="00852EC9"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2B8B2570" w14:textId="77777777" w:rsidR="00852EC9"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852EC9" w:rsidRPr="00885A65" w14:paraId="39597396" w14:textId="77777777" w:rsidTr="008E25DC">
        <w:tc>
          <w:tcPr>
            <w:tcW w:w="2498" w:type="dxa"/>
          </w:tcPr>
          <w:p w14:paraId="5DC1B366" w14:textId="77777777" w:rsidR="00852EC9" w:rsidRPr="00885A65" w:rsidRDefault="00852EC9"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Digital Literacy</w:t>
            </w:r>
          </w:p>
        </w:tc>
        <w:tc>
          <w:tcPr>
            <w:tcW w:w="2499" w:type="dxa"/>
            <w:vAlign w:val="center"/>
          </w:tcPr>
          <w:p w14:paraId="6B0C35A8" w14:textId="02A9ACD4" w:rsidR="00852EC9" w:rsidRPr="00885A65" w:rsidRDefault="00BB4DBA"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1</w:t>
            </w:r>
          </w:p>
        </w:tc>
        <w:tc>
          <w:tcPr>
            <w:tcW w:w="2499" w:type="dxa"/>
            <w:vAlign w:val="center"/>
          </w:tcPr>
          <w:p w14:paraId="4E73538F" w14:textId="2DA63013" w:rsidR="00852EC9" w:rsidRPr="00885A65" w:rsidRDefault="00BB4DBA"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bl>
    <w:p w14:paraId="37B404C7" w14:textId="77777777" w:rsidR="00852EC9" w:rsidRPr="00885A65" w:rsidRDefault="00852EC9" w:rsidP="00885A65">
      <w:pPr>
        <w:jc w:val="both"/>
        <w:rPr>
          <w:rFonts w:ascii="Century Gothic" w:eastAsiaTheme="minorHAnsi" w:hAnsi="Century Gothic" w:cs="Arial"/>
          <w:szCs w:val="22"/>
        </w:rPr>
      </w:pPr>
    </w:p>
    <w:p w14:paraId="1028247B" w14:textId="77777777" w:rsidR="00852EC9" w:rsidRPr="00885A65" w:rsidRDefault="00852EC9" w:rsidP="00885A65">
      <w:pPr>
        <w:autoSpaceDE w:val="0"/>
        <w:autoSpaceDN w:val="0"/>
        <w:adjustRightInd w:val="0"/>
        <w:ind w:right="22"/>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On/Off the Job Training</w:t>
      </w:r>
    </w:p>
    <w:p w14:paraId="6F0C4285"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2498"/>
        <w:gridCol w:w="2499"/>
        <w:gridCol w:w="2499"/>
      </w:tblGrid>
      <w:tr w:rsidR="00852EC9" w:rsidRPr="00885A65" w14:paraId="18A83EF3" w14:textId="77777777" w:rsidTr="007E1C3D">
        <w:tc>
          <w:tcPr>
            <w:tcW w:w="2498" w:type="dxa"/>
            <w:vAlign w:val="center"/>
          </w:tcPr>
          <w:p w14:paraId="4460DF3A" w14:textId="77777777" w:rsidR="00852EC9" w:rsidRPr="00885A65" w:rsidRDefault="00852EC9"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Pathway</w:t>
            </w:r>
          </w:p>
        </w:tc>
        <w:tc>
          <w:tcPr>
            <w:tcW w:w="2499" w:type="dxa"/>
          </w:tcPr>
          <w:p w14:paraId="53609819"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Minimum On the Job Training Hours</w:t>
            </w:r>
          </w:p>
        </w:tc>
        <w:tc>
          <w:tcPr>
            <w:tcW w:w="2499" w:type="dxa"/>
          </w:tcPr>
          <w:p w14:paraId="3BB7E3BB" w14:textId="77777777" w:rsidR="00852EC9" w:rsidRPr="00885A65" w:rsidRDefault="00852EC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Minimum Off the Job Training Hours</w:t>
            </w:r>
          </w:p>
        </w:tc>
      </w:tr>
      <w:tr w:rsidR="00852EC9" w:rsidRPr="00885A65" w14:paraId="0CA14902" w14:textId="77777777" w:rsidTr="008E25DC">
        <w:tc>
          <w:tcPr>
            <w:tcW w:w="2498" w:type="dxa"/>
          </w:tcPr>
          <w:p w14:paraId="0983A4BB" w14:textId="155787F9" w:rsidR="00852EC9" w:rsidRPr="00885A65" w:rsidRDefault="00055AAB"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2</w:t>
            </w:r>
            <w:r w:rsidR="00BB4DBA" w:rsidRPr="00885A65">
              <w:rPr>
                <w:rFonts w:ascii="Century Gothic" w:eastAsiaTheme="minorHAnsi" w:hAnsi="Century Gothic" w:cs="Arial"/>
                <w:color w:val="000000"/>
                <w:szCs w:val="22"/>
              </w:rPr>
              <w:t xml:space="preserve">: </w:t>
            </w:r>
            <w:r w:rsidR="00223FF2">
              <w:rPr>
                <w:rFonts w:ascii="Century Gothic" w:eastAsiaTheme="minorHAnsi" w:hAnsi="Century Gothic" w:cs="Arial"/>
                <w:color w:val="000000"/>
                <w:szCs w:val="22"/>
              </w:rPr>
              <w:t>Heavy Goods and Public Service Vehicle</w:t>
            </w:r>
            <w:r w:rsidR="00BB4DBA" w:rsidRPr="00885A65">
              <w:rPr>
                <w:rFonts w:ascii="Century Gothic" w:eastAsiaTheme="minorHAnsi" w:hAnsi="Century Gothic" w:cs="Arial"/>
                <w:color w:val="000000"/>
                <w:szCs w:val="22"/>
              </w:rPr>
              <w:t xml:space="preserve"> Maintenance and Repair</w:t>
            </w:r>
          </w:p>
        </w:tc>
        <w:tc>
          <w:tcPr>
            <w:tcW w:w="2499" w:type="dxa"/>
            <w:vAlign w:val="center"/>
          </w:tcPr>
          <w:p w14:paraId="1A53531B" w14:textId="616B7847" w:rsidR="00852EC9"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2499" w:type="dxa"/>
            <w:vAlign w:val="center"/>
          </w:tcPr>
          <w:p w14:paraId="09A7FCFE" w14:textId="605A3F19" w:rsidR="00852EC9"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r>
    </w:tbl>
    <w:p w14:paraId="716DFE5D" w14:textId="74571029" w:rsidR="001671E1" w:rsidRDefault="001671E1" w:rsidP="00885A65">
      <w:pPr>
        <w:autoSpaceDE w:val="0"/>
        <w:autoSpaceDN w:val="0"/>
        <w:adjustRightInd w:val="0"/>
        <w:ind w:right="22"/>
        <w:jc w:val="both"/>
        <w:rPr>
          <w:rFonts w:ascii="Century Gothic" w:eastAsiaTheme="minorHAnsi" w:hAnsi="Century Gothic" w:cs="Arial"/>
          <w:bCs/>
          <w:color w:val="000000"/>
          <w:szCs w:val="22"/>
        </w:rPr>
      </w:pPr>
    </w:p>
    <w:p w14:paraId="4B13E91C" w14:textId="77777777" w:rsidR="00C0143D" w:rsidRPr="00885A65" w:rsidRDefault="00C0143D" w:rsidP="00885A65">
      <w:pPr>
        <w:autoSpaceDE w:val="0"/>
        <w:autoSpaceDN w:val="0"/>
        <w:adjustRightInd w:val="0"/>
        <w:ind w:right="22"/>
        <w:jc w:val="both"/>
        <w:rPr>
          <w:rFonts w:ascii="Century Gothic" w:eastAsiaTheme="minorHAnsi" w:hAnsi="Century Gothic" w:cs="Arial"/>
          <w:bCs/>
          <w:color w:val="000000"/>
          <w:szCs w:val="22"/>
        </w:rPr>
      </w:pPr>
    </w:p>
    <w:p w14:paraId="2E0D981A"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Qualification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p>
    <w:tbl>
      <w:tblPr>
        <w:tblStyle w:val="TableGrid"/>
        <w:tblW w:w="0" w:type="auto"/>
        <w:tblLook w:val="04A0" w:firstRow="1" w:lastRow="0" w:firstColumn="1" w:lastColumn="0" w:noHBand="0" w:noVBand="1"/>
      </w:tblPr>
      <w:tblGrid>
        <w:gridCol w:w="8897"/>
      </w:tblGrid>
      <w:tr w:rsidR="00852EC9" w:rsidRPr="00885A65" w14:paraId="0455838E" w14:textId="77777777" w:rsidTr="00A927F3">
        <w:tc>
          <w:tcPr>
            <w:tcW w:w="8897" w:type="dxa"/>
          </w:tcPr>
          <w:p w14:paraId="05D0442E" w14:textId="74F16A6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67452D13" w14:textId="2708D361"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Competence qualification - </w:t>
            </w:r>
            <w:r w:rsidR="00BB4DBA"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 &amp; Knowledge qualification -</w:t>
            </w:r>
            <w:r w:rsidR="00BB4DBA" w:rsidRPr="00885A65">
              <w:rPr>
                <w:rFonts w:ascii="Century Gothic" w:eastAsiaTheme="minorHAnsi" w:hAnsi="Century Gothic" w:cs="Arial"/>
                <w:bCs/>
                <w:color w:val="000000"/>
                <w:szCs w:val="22"/>
              </w:rPr>
              <w:t xml:space="preserve"> </w:t>
            </w:r>
            <w:r w:rsidR="00BB4DBA"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w:t>
            </w:r>
          </w:p>
          <w:p w14:paraId="63DF225E"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023662A5" w14:textId="64F4C32C" w:rsidR="003010B1"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total amount of training hours - which includes both on and off-the-job learning for this Pathway is </w:t>
            </w:r>
            <w:r w:rsidR="00BB4DBA"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training hours.</w:t>
            </w:r>
          </w:p>
          <w:p w14:paraId="7B72F608"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c>
      </w:tr>
    </w:tbl>
    <w:p w14:paraId="5FA47F54"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p w14:paraId="44B5A1D1"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p w14:paraId="070DA2C6" w14:textId="2BE15F0A"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On/Off the Job Essential Skills details </w:t>
      </w:r>
      <w:r w:rsidR="005B4383" w:rsidRPr="00885A65">
        <w:rPr>
          <w:rFonts w:ascii="Century Gothic" w:eastAsiaTheme="minorHAnsi" w:hAnsi="Century Gothic" w:cs="Arial"/>
          <w:bCs/>
          <w:color w:val="000000"/>
          <w:szCs w:val="22"/>
        </w:rPr>
        <w:t>(</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r w:rsidR="005B4383" w:rsidRPr="00885A65">
        <w:rPr>
          <w:rFonts w:ascii="Century Gothic" w:eastAsiaTheme="minorHAnsi" w:hAnsi="Century Gothic" w:cs="Arial"/>
          <w:bCs/>
          <w:color w:val="000000"/>
          <w:szCs w:val="22"/>
        </w:rPr>
        <w:t xml:space="preserve">  </w:t>
      </w:r>
    </w:p>
    <w:tbl>
      <w:tblPr>
        <w:tblStyle w:val="TableGrid"/>
        <w:tblW w:w="0" w:type="auto"/>
        <w:tblLook w:val="04A0" w:firstRow="1" w:lastRow="0" w:firstColumn="1" w:lastColumn="0" w:noHBand="0" w:noVBand="1"/>
      </w:tblPr>
      <w:tblGrid>
        <w:gridCol w:w="8897"/>
      </w:tblGrid>
      <w:tr w:rsidR="00852EC9" w:rsidRPr="00885A65" w14:paraId="2F2377DD" w14:textId="77777777" w:rsidTr="00A927F3">
        <w:tc>
          <w:tcPr>
            <w:tcW w:w="8897" w:type="dxa"/>
          </w:tcPr>
          <w:p w14:paraId="66FD9734"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299EA532" w14:textId="77777777" w:rsidR="00FE4CEF"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Communication</w:t>
            </w:r>
          </w:p>
          <w:p w14:paraId="463439F1" w14:textId="77777777" w:rsidR="00FE4CEF"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Application of Number</w:t>
            </w:r>
          </w:p>
          <w:p w14:paraId="5C9FB707" w14:textId="77777777" w:rsidR="00852EC9" w:rsidRPr="00885A65" w:rsidRDefault="00FE4CEF"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6 credits / 45 GLH Level </w:t>
            </w:r>
            <w:r w:rsidR="003B4D2D" w:rsidRPr="00885A65">
              <w:rPr>
                <w:rFonts w:ascii="Century Gothic" w:eastAsiaTheme="minorHAnsi" w:hAnsi="Century Gothic" w:cs="Arial"/>
                <w:bCs/>
                <w:color w:val="000000"/>
                <w:szCs w:val="22"/>
              </w:rPr>
              <w:t>1</w:t>
            </w:r>
            <w:r w:rsidRPr="00885A65">
              <w:rPr>
                <w:rFonts w:ascii="Century Gothic" w:eastAsiaTheme="minorHAnsi" w:hAnsi="Century Gothic" w:cs="Arial"/>
                <w:bCs/>
                <w:color w:val="000000"/>
                <w:szCs w:val="22"/>
              </w:rPr>
              <w:t xml:space="preserve"> Essential Skills Wales </w:t>
            </w:r>
            <w:r w:rsidR="003B4D2D" w:rsidRPr="00885A65">
              <w:rPr>
                <w:rFonts w:ascii="Century Gothic" w:eastAsiaTheme="minorHAnsi" w:hAnsi="Century Gothic" w:cs="Arial"/>
                <w:bCs/>
                <w:color w:val="000000"/>
                <w:szCs w:val="22"/>
              </w:rPr>
              <w:t>Digital Literacy</w:t>
            </w:r>
            <w:r w:rsidRPr="00885A65">
              <w:rPr>
                <w:rFonts w:ascii="Century Gothic" w:eastAsiaTheme="minorHAnsi" w:hAnsi="Century Gothic" w:cs="Arial"/>
                <w:bCs/>
                <w:color w:val="000000"/>
                <w:szCs w:val="22"/>
              </w:rPr>
              <w:t xml:space="preserve"> </w:t>
            </w:r>
          </w:p>
          <w:p w14:paraId="763D77A2" w14:textId="77777777" w:rsidR="00852EC9" w:rsidRPr="00885A65" w:rsidRDefault="00852EC9" w:rsidP="00885A65">
            <w:pPr>
              <w:autoSpaceDE w:val="0"/>
              <w:autoSpaceDN w:val="0"/>
              <w:adjustRightInd w:val="0"/>
              <w:ind w:right="22"/>
              <w:jc w:val="both"/>
              <w:rPr>
                <w:rFonts w:ascii="Century Gothic" w:eastAsiaTheme="minorHAnsi" w:hAnsi="Century Gothic" w:cs="Arial"/>
                <w:bCs/>
                <w:color w:val="000000"/>
                <w:szCs w:val="22"/>
              </w:rPr>
            </w:pPr>
          </w:p>
        </w:tc>
      </w:tr>
    </w:tbl>
    <w:p w14:paraId="7EBA366B" w14:textId="55E2A685" w:rsidR="00852EC9" w:rsidRDefault="00852EC9" w:rsidP="00885A65">
      <w:pPr>
        <w:jc w:val="both"/>
        <w:rPr>
          <w:rFonts w:ascii="Century Gothic" w:eastAsiaTheme="minorHAnsi" w:hAnsi="Century Gothic" w:cs="Arial"/>
          <w:szCs w:val="22"/>
        </w:rPr>
      </w:pPr>
    </w:p>
    <w:p w14:paraId="731B23DD" w14:textId="733BD689" w:rsidR="00C0143D" w:rsidRDefault="00C0143D" w:rsidP="00885A65">
      <w:pPr>
        <w:jc w:val="both"/>
        <w:rPr>
          <w:rFonts w:ascii="Century Gothic" w:eastAsiaTheme="minorHAnsi" w:hAnsi="Century Gothic" w:cs="Arial"/>
          <w:szCs w:val="22"/>
        </w:rPr>
      </w:pPr>
    </w:p>
    <w:p w14:paraId="59A22C58" w14:textId="3B916602" w:rsidR="00C0143D" w:rsidRDefault="00C0143D" w:rsidP="00885A65">
      <w:pPr>
        <w:jc w:val="both"/>
        <w:rPr>
          <w:rFonts w:ascii="Century Gothic" w:eastAsiaTheme="minorHAnsi" w:hAnsi="Century Gothic" w:cs="Arial"/>
          <w:szCs w:val="22"/>
        </w:rPr>
      </w:pPr>
    </w:p>
    <w:p w14:paraId="540335FD" w14:textId="597B7E49" w:rsidR="00C0143D" w:rsidRDefault="00C0143D" w:rsidP="00885A65">
      <w:pPr>
        <w:jc w:val="both"/>
        <w:rPr>
          <w:rFonts w:ascii="Century Gothic" w:eastAsiaTheme="minorHAnsi" w:hAnsi="Century Gothic" w:cs="Arial"/>
          <w:szCs w:val="22"/>
        </w:rPr>
      </w:pPr>
    </w:p>
    <w:p w14:paraId="71A88C16" w14:textId="4F18F1B6" w:rsidR="00C0143D" w:rsidRDefault="00C0143D" w:rsidP="00885A65">
      <w:pPr>
        <w:jc w:val="both"/>
        <w:rPr>
          <w:rFonts w:ascii="Century Gothic" w:eastAsiaTheme="minorHAnsi" w:hAnsi="Century Gothic" w:cs="Arial"/>
          <w:szCs w:val="22"/>
        </w:rPr>
      </w:pPr>
    </w:p>
    <w:p w14:paraId="0AFDA3AB" w14:textId="77777777" w:rsidR="00C0143D" w:rsidRPr="00885A65" w:rsidRDefault="00C0143D" w:rsidP="00885A65">
      <w:pPr>
        <w:jc w:val="both"/>
        <w:rPr>
          <w:rFonts w:ascii="Century Gothic" w:eastAsiaTheme="minorHAnsi" w:hAnsi="Century Gothic" w:cs="Arial"/>
          <w:szCs w:val="22"/>
        </w:rPr>
      </w:pPr>
    </w:p>
    <w:p w14:paraId="48C69E9B" w14:textId="01C75D49" w:rsidR="005B4383" w:rsidRPr="00885A65" w:rsidRDefault="005B4383" w:rsidP="00885A65">
      <w:pPr>
        <w:autoSpaceDE w:val="0"/>
        <w:autoSpaceDN w:val="0"/>
        <w:adjustRightInd w:val="0"/>
        <w:jc w:val="both"/>
        <w:rPr>
          <w:rFonts w:ascii="Century Gothic" w:eastAsiaTheme="minorHAnsi" w:hAnsi="Century Gothic" w:cs="Arial"/>
          <w:b/>
          <w:bCs/>
          <w:color w:val="000000"/>
          <w:sz w:val="20"/>
        </w:rPr>
      </w:pPr>
      <w:bookmarkStart w:id="4" w:name="Level3"/>
      <w:r w:rsidRPr="00885A65">
        <w:rPr>
          <w:rFonts w:ascii="Century Gothic" w:eastAsiaTheme="minorHAnsi" w:hAnsi="Century Gothic" w:cs="Arial"/>
          <w:b/>
          <w:color w:val="000000"/>
          <w:sz w:val="24"/>
          <w:szCs w:val="24"/>
        </w:rPr>
        <w:lastRenderedPageBreak/>
        <w:t>L</w:t>
      </w:r>
      <w:r w:rsidR="000324AF" w:rsidRPr="00885A65">
        <w:rPr>
          <w:rFonts w:ascii="Century Gothic" w:eastAsiaTheme="minorHAnsi" w:hAnsi="Century Gothic" w:cs="Arial"/>
          <w:b/>
          <w:color w:val="000000"/>
          <w:sz w:val="24"/>
          <w:szCs w:val="24"/>
        </w:rPr>
        <w:t>evel</w:t>
      </w:r>
      <w:r w:rsidRPr="00885A65">
        <w:rPr>
          <w:rFonts w:ascii="Century Gothic" w:eastAsiaTheme="minorHAnsi" w:hAnsi="Century Gothic" w:cs="Arial"/>
          <w:b/>
          <w:color w:val="000000"/>
          <w:sz w:val="24"/>
          <w:szCs w:val="24"/>
        </w:rPr>
        <w:t xml:space="preserve"> 3</w:t>
      </w:r>
      <w:bookmarkEnd w:id="4"/>
      <w:r w:rsidR="00BB4DBA" w:rsidRPr="00885A65">
        <w:rPr>
          <w:rFonts w:ascii="Century Gothic" w:eastAsiaTheme="minorHAnsi" w:hAnsi="Century Gothic" w:cs="Arial"/>
          <w:color w:val="000000"/>
          <w:sz w:val="24"/>
          <w:szCs w:val="24"/>
        </w:rPr>
        <w:t xml:space="preserve">: </w:t>
      </w:r>
      <w:r w:rsidR="00223FF2">
        <w:rPr>
          <w:rFonts w:ascii="Century Gothic" w:eastAsiaTheme="minorHAnsi" w:hAnsi="Century Gothic" w:cs="Arial"/>
          <w:b/>
          <w:bCs/>
          <w:color w:val="000000"/>
          <w:sz w:val="24"/>
          <w:szCs w:val="24"/>
        </w:rPr>
        <w:t>Heavy Goods and Public Service Vehicle</w:t>
      </w:r>
      <w:r w:rsidR="00BB4DBA" w:rsidRPr="00885A65">
        <w:rPr>
          <w:rFonts w:ascii="Century Gothic" w:eastAsiaTheme="minorHAnsi" w:hAnsi="Century Gothic" w:cs="Arial"/>
          <w:b/>
          <w:bCs/>
          <w:color w:val="000000"/>
          <w:sz w:val="24"/>
          <w:szCs w:val="24"/>
        </w:rPr>
        <w:t xml:space="preserve"> Maintenance and Repair</w:t>
      </w:r>
    </w:p>
    <w:p w14:paraId="06BF8457" w14:textId="77777777" w:rsidR="005B4383" w:rsidRPr="00885A65" w:rsidRDefault="005B4383" w:rsidP="00885A65">
      <w:pPr>
        <w:autoSpaceDE w:val="0"/>
        <w:autoSpaceDN w:val="0"/>
        <w:adjustRightInd w:val="0"/>
        <w:ind w:left="540" w:right="22" w:hanging="540"/>
        <w:jc w:val="both"/>
        <w:rPr>
          <w:rFonts w:ascii="Century Gothic" w:eastAsiaTheme="minorHAnsi" w:hAnsi="Century Gothic" w:cs="Arial"/>
          <w:color w:val="000000"/>
          <w:szCs w:val="22"/>
        </w:rPr>
      </w:pPr>
    </w:p>
    <w:p w14:paraId="7C44C3E3" w14:textId="77777777" w:rsidR="005B4383" w:rsidRPr="00885A65" w:rsidRDefault="005B4383" w:rsidP="00885A65">
      <w:pPr>
        <w:autoSpaceDE w:val="0"/>
        <w:autoSpaceDN w:val="0"/>
        <w:adjustRightInd w:val="0"/>
        <w:jc w:val="both"/>
        <w:rPr>
          <w:rFonts w:ascii="Century Gothic" w:eastAsiaTheme="minorHAnsi" w:hAnsi="Century Gothic" w:cs="Arial"/>
          <w:color w:val="000000"/>
          <w:sz w:val="24"/>
          <w:szCs w:val="24"/>
        </w:rPr>
      </w:pPr>
      <w:r w:rsidRPr="00885A65">
        <w:rPr>
          <w:rFonts w:ascii="Century Gothic" w:eastAsiaTheme="minorHAnsi" w:hAnsi="Century Gothic" w:cs="Arial"/>
          <w:b/>
          <w:bCs/>
          <w:color w:val="000000"/>
          <w:sz w:val="24"/>
          <w:szCs w:val="24"/>
        </w:rPr>
        <w:t>Qualifications</w:t>
      </w:r>
    </w:p>
    <w:p w14:paraId="751BC3D6" w14:textId="310A09D1" w:rsidR="005B4383" w:rsidRPr="00885A65" w:rsidRDefault="00055AAB"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Participants must</w:t>
      </w:r>
      <w:r w:rsidR="005B4383" w:rsidRPr="00885A65">
        <w:rPr>
          <w:rFonts w:ascii="Century Gothic" w:eastAsiaTheme="minorHAnsi" w:hAnsi="Century Gothic" w:cs="Arial"/>
          <w:color w:val="000000"/>
          <w:szCs w:val="22"/>
        </w:rPr>
        <w:t xml:space="preserve"> achieve </w:t>
      </w:r>
      <w:r w:rsidR="003010B1" w:rsidRPr="00885A65">
        <w:rPr>
          <w:rFonts w:ascii="Century Gothic" w:eastAsiaTheme="minorHAnsi" w:hAnsi="Century Gothic" w:cs="Arial"/>
          <w:color w:val="000000"/>
          <w:szCs w:val="22"/>
        </w:rPr>
        <w:t xml:space="preserve">one of </w:t>
      </w:r>
      <w:r w:rsidR="005B4383" w:rsidRPr="00885A65">
        <w:rPr>
          <w:rFonts w:ascii="Century Gothic" w:eastAsiaTheme="minorHAnsi" w:hAnsi="Century Gothic" w:cs="Arial"/>
          <w:color w:val="000000"/>
          <w:szCs w:val="22"/>
        </w:rPr>
        <w:t xml:space="preserve">the following competence and knowledge </w:t>
      </w:r>
      <w:r w:rsidR="00625F5F" w:rsidRPr="00885A65">
        <w:rPr>
          <w:rFonts w:ascii="Century Gothic" w:eastAsiaTheme="minorHAnsi" w:hAnsi="Century Gothic" w:cs="Arial"/>
          <w:color w:val="000000"/>
          <w:szCs w:val="22"/>
        </w:rPr>
        <w:t>qualifications below.</w:t>
      </w:r>
    </w:p>
    <w:p w14:paraId="4534E9FE" w14:textId="77777777" w:rsidR="008209BD" w:rsidRPr="00885A65" w:rsidRDefault="008209BD" w:rsidP="00885A65">
      <w:pPr>
        <w:autoSpaceDE w:val="0"/>
        <w:autoSpaceDN w:val="0"/>
        <w:adjustRightInd w:val="0"/>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8209BD" w:rsidRPr="00885A65" w14:paraId="4AC4C739" w14:textId="77777777" w:rsidTr="00470D3E">
        <w:tc>
          <w:tcPr>
            <w:tcW w:w="9769" w:type="dxa"/>
            <w:gridSpan w:val="6"/>
          </w:tcPr>
          <w:p w14:paraId="1A019BDA" w14:textId="6CF5A6C4" w:rsidR="008209BD" w:rsidRPr="00885A65" w:rsidRDefault="008209BD"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Level 3</w:t>
            </w:r>
            <w:r w:rsidR="00A70642" w:rsidRPr="00885A65">
              <w:rPr>
                <w:rFonts w:ascii="Century Gothic" w:hAnsi="Century Gothic" w:cs="Arial"/>
                <w:color w:val="444444"/>
                <w:szCs w:val="22"/>
                <w:lang w:val="en"/>
              </w:rPr>
              <w:t xml:space="preserve"> </w:t>
            </w:r>
            <w:r w:rsidRPr="00885A65">
              <w:rPr>
                <w:rFonts w:ascii="Century Gothic" w:hAnsi="Century Gothic" w:cs="Arial"/>
                <w:color w:val="444444"/>
                <w:szCs w:val="22"/>
                <w:lang w:val="en"/>
              </w:rPr>
              <w:t xml:space="preserve">- </w:t>
            </w:r>
            <w:r w:rsidR="00223FF2">
              <w:rPr>
                <w:rFonts w:ascii="Century Gothic" w:hAnsi="Century Gothic" w:cs="Arial"/>
                <w:color w:val="444444"/>
                <w:szCs w:val="22"/>
                <w:lang w:val="en"/>
              </w:rPr>
              <w:t>Heavy Goods and Public Service Vehicle</w:t>
            </w:r>
            <w:r w:rsidR="00BB4DBA" w:rsidRPr="00885A65">
              <w:rPr>
                <w:rFonts w:ascii="Century Gothic" w:hAnsi="Century Gothic" w:cs="Arial"/>
                <w:color w:val="444444"/>
                <w:szCs w:val="22"/>
                <w:lang w:val="en"/>
              </w:rPr>
              <w:t xml:space="preserve"> Maintenance and Repair</w:t>
            </w:r>
          </w:p>
        </w:tc>
      </w:tr>
      <w:tr w:rsidR="008209BD" w:rsidRPr="00885A65" w14:paraId="349A2016" w14:textId="77777777" w:rsidTr="00AD3948">
        <w:tc>
          <w:tcPr>
            <w:tcW w:w="1550" w:type="dxa"/>
            <w:vAlign w:val="center"/>
          </w:tcPr>
          <w:p w14:paraId="7A1BA50E"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1197F1A4"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D1DD54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4C8AECB0"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08A7001F"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09BC531F"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18CD860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F9BBC7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BF64F5" w:rsidRPr="00885A65" w14:paraId="3AACD029" w14:textId="77777777" w:rsidTr="00AD3948">
        <w:trPr>
          <w:trHeight w:val="265"/>
        </w:trPr>
        <w:tc>
          <w:tcPr>
            <w:tcW w:w="1550" w:type="dxa"/>
            <w:vAlign w:val="center"/>
          </w:tcPr>
          <w:p w14:paraId="693E4ADF" w14:textId="75D9FB77"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15CB2F65" w14:textId="4691046F"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2EE5FC20" w14:textId="4463E812" w:rsidR="00BF64F5" w:rsidRPr="00885A65" w:rsidRDefault="00BF64F5"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48062793" w14:textId="47CADAE6" w:rsidR="00BF64F5" w:rsidRPr="00885A65" w:rsidRDefault="00BF64F5"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2F2904FA" w14:textId="1F3C04E7" w:rsidR="00BF64F5" w:rsidRPr="00885A65" w:rsidRDefault="00777DCE"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w:t>
            </w:r>
          </w:p>
        </w:tc>
        <w:tc>
          <w:tcPr>
            <w:tcW w:w="2012" w:type="dxa"/>
            <w:vAlign w:val="center"/>
          </w:tcPr>
          <w:p w14:paraId="53B0A4BD" w14:textId="5B472DE0" w:rsidR="00BF64F5"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12BA8525" w14:textId="77777777" w:rsidR="008209BD" w:rsidRPr="00885A65" w:rsidRDefault="008209BD" w:rsidP="00ED462C">
      <w:pPr>
        <w:autoSpaceDE w:val="0"/>
        <w:autoSpaceDN w:val="0"/>
        <w:adjustRightInd w:val="0"/>
        <w:rPr>
          <w:rFonts w:ascii="Century Gothic" w:eastAsiaTheme="minorHAnsi" w:hAnsi="Century Gothic" w:cs="Arial"/>
          <w:color w:val="000000"/>
          <w:szCs w:val="22"/>
        </w:rPr>
      </w:pPr>
    </w:p>
    <w:p w14:paraId="1892A486" w14:textId="77777777" w:rsidR="008209BD" w:rsidRPr="00885A65" w:rsidRDefault="008209BD" w:rsidP="00885A65">
      <w:pPr>
        <w:autoSpaceDE w:val="0"/>
        <w:autoSpaceDN w:val="0"/>
        <w:adjustRightInd w:val="0"/>
        <w:jc w:val="both"/>
        <w:rPr>
          <w:rFonts w:ascii="Century Gothic" w:eastAsiaTheme="minorHAnsi" w:hAnsi="Century Gothic" w:cs="Arial"/>
          <w:color w:val="000000"/>
          <w:szCs w:val="22"/>
        </w:rPr>
      </w:pPr>
    </w:p>
    <w:tbl>
      <w:tblPr>
        <w:tblStyle w:val="TableGrid"/>
        <w:tblW w:w="0" w:type="auto"/>
        <w:tblLook w:val="04A0" w:firstRow="1" w:lastRow="0" w:firstColumn="1" w:lastColumn="0" w:noHBand="0" w:noVBand="1"/>
      </w:tblPr>
      <w:tblGrid>
        <w:gridCol w:w="1550"/>
        <w:gridCol w:w="1747"/>
        <w:gridCol w:w="1153"/>
        <w:gridCol w:w="1631"/>
        <w:gridCol w:w="1676"/>
        <w:gridCol w:w="2012"/>
      </w:tblGrid>
      <w:tr w:rsidR="008209BD" w:rsidRPr="00885A65" w14:paraId="4220CB51" w14:textId="77777777" w:rsidTr="00470D3E">
        <w:tc>
          <w:tcPr>
            <w:tcW w:w="9769" w:type="dxa"/>
            <w:gridSpan w:val="6"/>
          </w:tcPr>
          <w:p w14:paraId="4CBE787A" w14:textId="03E6191B" w:rsidR="008209BD" w:rsidRPr="00885A65" w:rsidRDefault="008209BD" w:rsidP="00885A65">
            <w:pPr>
              <w:autoSpaceDE w:val="0"/>
              <w:autoSpaceDN w:val="0"/>
              <w:adjustRightInd w:val="0"/>
              <w:ind w:right="-54"/>
              <w:jc w:val="both"/>
              <w:rPr>
                <w:rFonts w:ascii="Century Gothic" w:hAnsi="Century Gothic" w:cs="Arial"/>
                <w:color w:val="444444"/>
                <w:szCs w:val="22"/>
                <w:lang w:val="en"/>
              </w:rPr>
            </w:pPr>
            <w:r w:rsidRPr="00885A65">
              <w:rPr>
                <w:rFonts w:ascii="Century Gothic" w:hAnsi="Century Gothic" w:cs="Arial"/>
                <w:color w:val="444444"/>
                <w:szCs w:val="22"/>
                <w:lang w:val="en"/>
              </w:rPr>
              <w:t xml:space="preserve">Level </w:t>
            </w:r>
            <w:proofErr w:type="gramStart"/>
            <w:r w:rsidRPr="00885A65">
              <w:rPr>
                <w:rFonts w:ascii="Century Gothic" w:hAnsi="Century Gothic" w:cs="Arial"/>
                <w:color w:val="444444"/>
                <w:szCs w:val="22"/>
                <w:lang w:val="en"/>
              </w:rPr>
              <w:t>3</w:t>
            </w:r>
            <w:r w:rsidR="00A70642" w:rsidRPr="00885A65">
              <w:rPr>
                <w:rFonts w:ascii="Century Gothic" w:hAnsi="Century Gothic" w:cs="Arial"/>
                <w:color w:val="444444"/>
                <w:szCs w:val="22"/>
                <w:lang w:val="en"/>
              </w:rPr>
              <w:t xml:space="preserve"> </w:t>
            </w:r>
            <w:r w:rsidRPr="00885A65">
              <w:rPr>
                <w:rFonts w:ascii="Century Gothic" w:hAnsi="Century Gothic" w:cs="Arial"/>
                <w:color w:val="444444"/>
                <w:szCs w:val="22"/>
                <w:lang w:val="en"/>
              </w:rPr>
              <w:t xml:space="preserve"> -</w:t>
            </w:r>
            <w:proofErr w:type="gramEnd"/>
            <w:r w:rsidRPr="00885A65">
              <w:rPr>
                <w:rFonts w:ascii="Century Gothic" w:hAnsi="Century Gothic" w:cs="Arial"/>
                <w:color w:val="444444"/>
                <w:szCs w:val="22"/>
                <w:lang w:val="en"/>
              </w:rPr>
              <w:t xml:space="preserve"> </w:t>
            </w:r>
            <w:r w:rsidR="00223FF2">
              <w:rPr>
                <w:rFonts w:ascii="Century Gothic" w:hAnsi="Century Gothic" w:cs="Arial"/>
                <w:color w:val="444444"/>
                <w:szCs w:val="22"/>
                <w:lang w:val="en"/>
              </w:rPr>
              <w:t>Heavy Goods and Public Service Vehicle</w:t>
            </w:r>
            <w:r w:rsidR="00BB4DBA" w:rsidRPr="00885A65">
              <w:rPr>
                <w:rFonts w:ascii="Century Gothic" w:hAnsi="Century Gothic" w:cs="Arial"/>
                <w:color w:val="444444"/>
                <w:szCs w:val="22"/>
                <w:lang w:val="en"/>
              </w:rPr>
              <w:t xml:space="preserve"> Maintenance and Repair</w:t>
            </w:r>
          </w:p>
        </w:tc>
      </w:tr>
      <w:tr w:rsidR="008209BD" w:rsidRPr="00885A65" w14:paraId="2887EAE6" w14:textId="77777777" w:rsidTr="00AD3948">
        <w:tc>
          <w:tcPr>
            <w:tcW w:w="1550" w:type="dxa"/>
            <w:vAlign w:val="center"/>
          </w:tcPr>
          <w:p w14:paraId="7F24CAF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Awarding Body</w:t>
            </w:r>
          </w:p>
        </w:tc>
        <w:tc>
          <w:tcPr>
            <w:tcW w:w="1747" w:type="dxa"/>
            <w:vAlign w:val="center"/>
          </w:tcPr>
          <w:p w14:paraId="418AB507"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 No.</w:t>
            </w:r>
          </w:p>
        </w:tc>
        <w:tc>
          <w:tcPr>
            <w:tcW w:w="1153" w:type="dxa"/>
            <w:vAlign w:val="center"/>
          </w:tcPr>
          <w:p w14:paraId="014FA4FD"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Credit Value</w:t>
            </w:r>
          </w:p>
        </w:tc>
        <w:tc>
          <w:tcPr>
            <w:tcW w:w="1631" w:type="dxa"/>
            <w:vAlign w:val="center"/>
          </w:tcPr>
          <w:p w14:paraId="67793069"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Total Qualification Time</w:t>
            </w:r>
          </w:p>
        </w:tc>
        <w:tc>
          <w:tcPr>
            <w:tcW w:w="1676" w:type="dxa"/>
            <w:vAlign w:val="center"/>
          </w:tcPr>
          <w:p w14:paraId="2F431652"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Competence / Knowledge / Combined</w:t>
            </w:r>
          </w:p>
        </w:tc>
        <w:tc>
          <w:tcPr>
            <w:tcW w:w="2012" w:type="dxa"/>
            <w:vAlign w:val="center"/>
          </w:tcPr>
          <w:p w14:paraId="3BBC157E"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Qualification</w:t>
            </w:r>
          </w:p>
          <w:p w14:paraId="3991441D"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Assessment</w:t>
            </w:r>
          </w:p>
          <w:p w14:paraId="14EECF00" w14:textId="77777777" w:rsidR="008209BD" w:rsidRPr="00885A65" w:rsidRDefault="008209BD"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Language(s)</w:t>
            </w:r>
          </w:p>
        </w:tc>
      </w:tr>
      <w:tr w:rsidR="00C97969" w:rsidRPr="00885A65" w14:paraId="3A456E09" w14:textId="77777777" w:rsidTr="00AD3948">
        <w:trPr>
          <w:trHeight w:val="265"/>
        </w:trPr>
        <w:tc>
          <w:tcPr>
            <w:tcW w:w="1550" w:type="dxa"/>
            <w:vAlign w:val="center"/>
          </w:tcPr>
          <w:p w14:paraId="0FED6BAF" w14:textId="737A9934"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IMI</w:t>
            </w:r>
          </w:p>
        </w:tc>
        <w:tc>
          <w:tcPr>
            <w:tcW w:w="1747" w:type="dxa"/>
            <w:vAlign w:val="center"/>
          </w:tcPr>
          <w:p w14:paraId="2248E348" w14:textId="4154523B"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153" w:type="dxa"/>
            <w:vAlign w:val="center"/>
          </w:tcPr>
          <w:p w14:paraId="6143F84D" w14:textId="5AE38277" w:rsidR="00C97969" w:rsidRPr="00885A65" w:rsidRDefault="00C97969" w:rsidP="00885A65">
            <w:pPr>
              <w:jc w:val="center"/>
              <w:rPr>
                <w:rFonts w:ascii="Century Gothic" w:hAnsi="Century Gothic" w:cs="Arial"/>
                <w:szCs w:val="22"/>
              </w:rPr>
            </w:pPr>
            <w:r w:rsidRPr="00885A65">
              <w:rPr>
                <w:rFonts w:ascii="Century Gothic" w:eastAsiaTheme="minorHAnsi" w:hAnsi="Century Gothic" w:cs="Arial"/>
                <w:color w:val="000000"/>
                <w:szCs w:val="22"/>
                <w:highlight w:val="yellow"/>
              </w:rPr>
              <w:t>TBC</w:t>
            </w:r>
          </w:p>
        </w:tc>
        <w:tc>
          <w:tcPr>
            <w:tcW w:w="1631" w:type="dxa"/>
            <w:vAlign w:val="center"/>
          </w:tcPr>
          <w:p w14:paraId="07999631" w14:textId="6510F1AF"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highlight w:val="yellow"/>
              </w:rPr>
              <w:t>TBC</w:t>
            </w:r>
          </w:p>
        </w:tc>
        <w:tc>
          <w:tcPr>
            <w:tcW w:w="1676" w:type="dxa"/>
            <w:vAlign w:val="center"/>
          </w:tcPr>
          <w:p w14:paraId="2A237EB7" w14:textId="32D6FD67" w:rsidR="00C97969" w:rsidRPr="00885A65" w:rsidRDefault="00C97969"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Knowledge</w:t>
            </w:r>
          </w:p>
        </w:tc>
        <w:tc>
          <w:tcPr>
            <w:tcW w:w="2012" w:type="dxa"/>
            <w:vAlign w:val="center"/>
          </w:tcPr>
          <w:p w14:paraId="2EC0ECB3" w14:textId="2B08CB78" w:rsidR="00C97969" w:rsidRPr="00885A65" w:rsidRDefault="004B16E1" w:rsidP="00885A65">
            <w:pPr>
              <w:jc w:val="center"/>
              <w:rPr>
                <w:rFonts w:ascii="Century Gothic" w:hAnsi="Century Gothic"/>
                <w:szCs w:val="22"/>
              </w:rPr>
            </w:pPr>
            <w:r w:rsidRPr="00885A65">
              <w:rPr>
                <w:rFonts w:ascii="Century Gothic" w:eastAsiaTheme="minorHAnsi" w:hAnsi="Century Gothic" w:cs="Arial"/>
                <w:color w:val="000000"/>
                <w:szCs w:val="22"/>
              </w:rPr>
              <w:t>English Only</w:t>
            </w:r>
          </w:p>
        </w:tc>
      </w:tr>
    </w:tbl>
    <w:p w14:paraId="0BFC3247" w14:textId="77777777" w:rsidR="00625F5F" w:rsidRPr="00885A65" w:rsidRDefault="00625F5F" w:rsidP="00885A65">
      <w:pPr>
        <w:autoSpaceDE w:val="0"/>
        <w:autoSpaceDN w:val="0"/>
        <w:adjustRightInd w:val="0"/>
        <w:jc w:val="both"/>
        <w:rPr>
          <w:rFonts w:ascii="Century Gothic" w:eastAsiaTheme="minorHAnsi" w:hAnsi="Century Gothic" w:cs="Arial"/>
          <w:b/>
          <w:bCs/>
          <w:color w:val="000000"/>
          <w:szCs w:val="24"/>
        </w:rPr>
      </w:pPr>
    </w:p>
    <w:p w14:paraId="444A4A67" w14:textId="1202AEE5" w:rsidR="005B4383" w:rsidRPr="00885A65" w:rsidRDefault="005B4383" w:rsidP="00885A65">
      <w:pPr>
        <w:autoSpaceDE w:val="0"/>
        <w:autoSpaceDN w:val="0"/>
        <w:adjustRightInd w:val="0"/>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Essential Skills Wales (ESW)</w:t>
      </w:r>
    </w:p>
    <w:p w14:paraId="71151B12" w14:textId="77777777" w:rsidR="00720FBC" w:rsidRPr="00885A65" w:rsidRDefault="00720FBC" w:rsidP="00885A65">
      <w:pPr>
        <w:autoSpaceDE w:val="0"/>
        <w:autoSpaceDN w:val="0"/>
        <w:adjustRightInd w:val="0"/>
        <w:jc w:val="both"/>
        <w:rPr>
          <w:rFonts w:ascii="Century Gothic" w:eastAsiaTheme="minorHAnsi" w:hAnsi="Century Gothic" w:cs="Arial"/>
          <w:b/>
          <w:bCs/>
          <w:color w:val="000000"/>
          <w:sz w:val="24"/>
          <w:szCs w:val="24"/>
        </w:rPr>
      </w:pPr>
    </w:p>
    <w:p w14:paraId="51BC7095" w14:textId="53F58861" w:rsidR="002F69D8" w:rsidRPr="00885A65" w:rsidRDefault="00720FBC" w:rsidP="00885A65">
      <w:pPr>
        <w:autoSpaceDE w:val="0"/>
        <w:autoSpaceDN w:val="0"/>
        <w:adjustRightInd w:val="0"/>
        <w:jc w:val="both"/>
        <w:rPr>
          <w:rFonts w:ascii="Century Gothic" w:eastAsiaTheme="minorHAnsi" w:hAnsi="Century Gothic" w:cs="Arial"/>
          <w:i/>
          <w:color w:val="000000"/>
          <w:sz w:val="20"/>
        </w:rPr>
      </w:pPr>
      <w:r w:rsidRPr="00885A65">
        <w:rPr>
          <w:rFonts w:ascii="Century Gothic" w:eastAsiaTheme="minorHAnsi" w:hAnsi="Century Gothic" w:cs="Arial"/>
          <w:bCs/>
          <w:color w:val="000000"/>
          <w:szCs w:val="22"/>
        </w:rPr>
        <w:t>Essential Skills Wales qualifications assessment languages are English-Welsh</w:t>
      </w:r>
    </w:p>
    <w:p w14:paraId="0C6AB7D6" w14:textId="77777777" w:rsidR="005B4383" w:rsidRPr="00885A65" w:rsidRDefault="005B4383" w:rsidP="00885A65">
      <w:pPr>
        <w:autoSpaceDE w:val="0"/>
        <w:autoSpaceDN w:val="0"/>
        <w:adjustRightInd w:val="0"/>
        <w:ind w:right="22"/>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2498"/>
        <w:gridCol w:w="2499"/>
        <w:gridCol w:w="2499"/>
      </w:tblGrid>
      <w:tr w:rsidR="005B4383" w:rsidRPr="00885A65" w14:paraId="1798B63F" w14:textId="77777777" w:rsidTr="00FD41F4">
        <w:tc>
          <w:tcPr>
            <w:tcW w:w="2498" w:type="dxa"/>
          </w:tcPr>
          <w:p w14:paraId="751B49A8" w14:textId="013BC200" w:rsidR="005B4383" w:rsidRPr="00885A65" w:rsidRDefault="00187C4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3</w:t>
            </w:r>
            <w:r w:rsidR="00BF64F5" w:rsidRPr="00885A65">
              <w:rPr>
                <w:rFonts w:ascii="Century Gothic" w:eastAsiaTheme="minorHAnsi" w:hAnsi="Century Gothic" w:cs="Arial"/>
                <w:color w:val="000000"/>
                <w:szCs w:val="22"/>
              </w:rPr>
              <w:t xml:space="preserve">: </w:t>
            </w:r>
            <w:r w:rsidR="00223FF2">
              <w:rPr>
                <w:rFonts w:ascii="Century Gothic" w:eastAsiaTheme="minorHAnsi" w:hAnsi="Century Gothic" w:cs="Arial"/>
                <w:color w:val="000000"/>
                <w:szCs w:val="22"/>
              </w:rPr>
              <w:t>Heavy Goods and Public Service Vehicle</w:t>
            </w:r>
            <w:r w:rsidR="00BF64F5" w:rsidRPr="00885A65">
              <w:rPr>
                <w:rFonts w:ascii="Century Gothic" w:eastAsiaTheme="minorHAnsi" w:hAnsi="Century Gothic" w:cs="Arial"/>
                <w:color w:val="000000"/>
                <w:szCs w:val="22"/>
              </w:rPr>
              <w:t xml:space="preserve"> Maintenance and Repair</w:t>
            </w:r>
          </w:p>
        </w:tc>
        <w:tc>
          <w:tcPr>
            <w:tcW w:w="2499" w:type="dxa"/>
            <w:vAlign w:val="center"/>
          </w:tcPr>
          <w:p w14:paraId="32E5A5B9"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w:t>
            </w:r>
          </w:p>
        </w:tc>
        <w:tc>
          <w:tcPr>
            <w:tcW w:w="2499" w:type="dxa"/>
            <w:vAlign w:val="center"/>
          </w:tcPr>
          <w:p w14:paraId="2F136F11" w14:textId="77777777" w:rsidR="005B4383" w:rsidRPr="00885A65" w:rsidRDefault="00AA3923"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Minimum </w:t>
            </w:r>
            <w:r w:rsidR="005B4383" w:rsidRPr="00885A65">
              <w:rPr>
                <w:rFonts w:ascii="Century Gothic" w:eastAsiaTheme="minorHAnsi" w:hAnsi="Century Gothic" w:cs="Arial"/>
                <w:color w:val="000000"/>
                <w:szCs w:val="22"/>
              </w:rPr>
              <w:t>Credit Value</w:t>
            </w:r>
          </w:p>
        </w:tc>
      </w:tr>
      <w:tr w:rsidR="005B4383" w:rsidRPr="00885A65" w14:paraId="63B4D64F" w14:textId="77777777" w:rsidTr="00FD41F4">
        <w:tc>
          <w:tcPr>
            <w:tcW w:w="2498" w:type="dxa"/>
          </w:tcPr>
          <w:p w14:paraId="589444E9" w14:textId="77777777" w:rsidR="005B4383" w:rsidRPr="00885A65" w:rsidRDefault="005B4383"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Communication</w:t>
            </w:r>
          </w:p>
        </w:tc>
        <w:tc>
          <w:tcPr>
            <w:tcW w:w="2499" w:type="dxa"/>
            <w:vAlign w:val="center"/>
          </w:tcPr>
          <w:p w14:paraId="4B24770F" w14:textId="77777777" w:rsidR="005B4383" w:rsidRPr="00885A65" w:rsidRDefault="002F69D8"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2</w:t>
            </w:r>
          </w:p>
        </w:tc>
        <w:tc>
          <w:tcPr>
            <w:tcW w:w="2499" w:type="dxa"/>
            <w:vAlign w:val="center"/>
          </w:tcPr>
          <w:p w14:paraId="50F8612D" w14:textId="77777777" w:rsidR="005B4383" w:rsidRPr="00885A65" w:rsidRDefault="003010B1"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FD41F4" w:rsidRPr="00885A65" w14:paraId="6A29496B" w14:textId="77777777" w:rsidTr="00FD41F4">
        <w:tc>
          <w:tcPr>
            <w:tcW w:w="2498" w:type="dxa"/>
          </w:tcPr>
          <w:p w14:paraId="2B8E822C" w14:textId="77777777" w:rsidR="00FD41F4" w:rsidRPr="00885A65" w:rsidRDefault="00FD41F4"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Application of Number</w:t>
            </w:r>
          </w:p>
        </w:tc>
        <w:tc>
          <w:tcPr>
            <w:tcW w:w="2499" w:type="dxa"/>
            <w:vAlign w:val="center"/>
          </w:tcPr>
          <w:p w14:paraId="152493ED" w14:textId="77777777" w:rsidR="00FD41F4" w:rsidRPr="00885A65" w:rsidRDefault="002F69D8" w:rsidP="00885A65">
            <w:pPr>
              <w:jc w:val="center"/>
              <w:rPr>
                <w:rFonts w:ascii="Century Gothic" w:hAnsi="Century Gothic"/>
              </w:rPr>
            </w:pPr>
            <w:r w:rsidRPr="00885A65">
              <w:rPr>
                <w:rFonts w:ascii="Century Gothic" w:hAnsi="Century Gothic"/>
              </w:rPr>
              <w:t>2</w:t>
            </w:r>
          </w:p>
        </w:tc>
        <w:tc>
          <w:tcPr>
            <w:tcW w:w="2499" w:type="dxa"/>
            <w:vAlign w:val="center"/>
          </w:tcPr>
          <w:p w14:paraId="374B9894" w14:textId="77777777" w:rsidR="00FD41F4" w:rsidRPr="00885A65" w:rsidRDefault="00FD41F4"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r w:rsidR="00FD41F4" w:rsidRPr="00885A65" w14:paraId="11C6CE95" w14:textId="77777777" w:rsidTr="00FD41F4">
        <w:tc>
          <w:tcPr>
            <w:tcW w:w="2498" w:type="dxa"/>
          </w:tcPr>
          <w:p w14:paraId="4CF27E0A" w14:textId="77777777" w:rsidR="00FD41F4" w:rsidRPr="00885A65" w:rsidRDefault="00FD41F4" w:rsidP="00885A65">
            <w:pPr>
              <w:autoSpaceDE w:val="0"/>
              <w:autoSpaceDN w:val="0"/>
              <w:adjustRightInd w:val="0"/>
              <w:ind w:right="-54"/>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Digital Literacy</w:t>
            </w:r>
          </w:p>
        </w:tc>
        <w:tc>
          <w:tcPr>
            <w:tcW w:w="2499" w:type="dxa"/>
            <w:vAlign w:val="center"/>
          </w:tcPr>
          <w:p w14:paraId="0DDA1C41" w14:textId="77777777" w:rsidR="00FD41F4" w:rsidRPr="00885A65" w:rsidRDefault="002F69D8" w:rsidP="00885A65">
            <w:pPr>
              <w:jc w:val="center"/>
              <w:rPr>
                <w:rFonts w:ascii="Century Gothic" w:hAnsi="Century Gothic"/>
              </w:rPr>
            </w:pPr>
            <w:r w:rsidRPr="00885A65">
              <w:rPr>
                <w:rFonts w:ascii="Century Gothic" w:hAnsi="Century Gothic"/>
              </w:rPr>
              <w:t>2</w:t>
            </w:r>
          </w:p>
        </w:tc>
        <w:tc>
          <w:tcPr>
            <w:tcW w:w="2499" w:type="dxa"/>
            <w:vAlign w:val="center"/>
          </w:tcPr>
          <w:p w14:paraId="037A9C32" w14:textId="77777777" w:rsidR="00FD41F4" w:rsidRPr="00885A65" w:rsidRDefault="00FD41F4" w:rsidP="00885A65">
            <w:pPr>
              <w:autoSpaceDE w:val="0"/>
              <w:autoSpaceDN w:val="0"/>
              <w:adjustRightInd w:val="0"/>
              <w:ind w:right="-54"/>
              <w:jc w:val="center"/>
              <w:rPr>
                <w:rFonts w:ascii="Century Gothic" w:eastAsiaTheme="minorHAnsi" w:hAnsi="Century Gothic" w:cs="Arial"/>
                <w:color w:val="000000"/>
                <w:szCs w:val="22"/>
              </w:rPr>
            </w:pPr>
            <w:r w:rsidRPr="00885A65">
              <w:rPr>
                <w:rFonts w:ascii="Century Gothic" w:eastAsiaTheme="minorHAnsi" w:hAnsi="Century Gothic" w:cs="Arial"/>
                <w:color w:val="000000"/>
                <w:szCs w:val="22"/>
              </w:rPr>
              <w:t>6</w:t>
            </w:r>
          </w:p>
        </w:tc>
      </w:tr>
    </w:tbl>
    <w:p w14:paraId="12EFE83F" w14:textId="5B0BA64E" w:rsidR="005B4383" w:rsidRDefault="005B4383" w:rsidP="00885A65">
      <w:pPr>
        <w:jc w:val="both"/>
        <w:rPr>
          <w:rFonts w:ascii="Century Gothic" w:eastAsiaTheme="minorHAnsi" w:hAnsi="Century Gothic" w:cs="Arial"/>
          <w:szCs w:val="22"/>
        </w:rPr>
      </w:pPr>
    </w:p>
    <w:p w14:paraId="68F7F612" w14:textId="77777777" w:rsidR="00ED462C" w:rsidRPr="00885A65" w:rsidRDefault="00ED462C" w:rsidP="00885A65">
      <w:pPr>
        <w:jc w:val="both"/>
        <w:rPr>
          <w:rFonts w:ascii="Century Gothic" w:eastAsiaTheme="minorHAnsi" w:hAnsi="Century Gothic" w:cs="Arial"/>
          <w:szCs w:val="22"/>
        </w:rPr>
      </w:pPr>
    </w:p>
    <w:p w14:paraId="18AD829E" w14:textId="77777777" w:rsidR="005B4383" w:rsidRPr="00885A65" w:rsidRDefault="005B4383" w:rsidP="00885A65">
      <w:pPr>
        <w:autoSpaceDE w:val="0"/>
        <w:autoSpaceDN w:val="0"/>
        <w:adjustRightInd w:val="0"/>
        <w:ind w:right="22"/>
        <w:jc w:val="both"/>
        <w:rPr>
          <w:rFonts w:ascii="Century Gothic" w:eastAsiaTheme="minorHAnsi" w:hAnsi="Century Gothic" w:cs="Arial"/>
          <w:b/>
          <w:color w:val="000000"/>
          <w:sz w:val="24"/>
          <w:szCs w:val="24"/>
        </w:rPr>
      </w:pPr>
      <w:r w:rsidRPr="00885A65">
        <w:rPr>
          <w:rFonts w:ascii="Century Gothic" w:eastAsiaTheme="minorHAnsi" w:hAnsi="Century Gothic" w:cs="Arial"/>
          <w:b/>
          <w:color w:val="000000"/>
          <w:sz w:val="24"/>
          <w:szCs w:val="24"/>
        </w:rPr>
        <w:t>On/Off the Job Training</w:t>
      </w:r>
    </w:p>
    <w:p w14:paraId="5378B70C"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2498"/>
        <w:gridCol w:w="2499"/>
        <w:gridCol w:w="2499"/>
      </w:tblGrid>
      <w:tr w:rsidR="005B4383" w:rsidRPr="00885A65" w14:paraId="54573250" w14:textId="77777777" w:rsidTr="007E1C3D">
        <w:tc>
          <w:tcPr>
            <w:tcW w:w="2498" w:type="dxa"/>
            <w:vAlign w:val="center"/>
          </w:tcPr>
          <w:p w14:paraId="5913246B" w14:textId="77777777" w:rsidR="005B4383" w:rsidRPr="00885A65" w:rsidRDefault="005B438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Pathway</w:t>
            </w:r>
          </w:p>
        </w:tc>
        <w:tc>
          <w:tcPr>
            <w:tcW w:w="2499" w:type="dxa"/>
            <w:vAlign w:val="center"/>
          </w:tcPr>
          <w:p w14:paraId="4E690DA3"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Minimum On the Job Training Hours</w:t>
            </w:r>
          </w:p>
        </w:tc>
        <w:tc>
          <w:tcPr>
            <w:tcW w:w="2499" w:type="dxa"/>
            <w:vAlign w:val="center"/>
          </w:tcPr>
          <w:p w14:paraId="2F3D0E37" w14:textId="77777777" w:rsidR="005B4383" w:rsidRPr="00885A65" w:rsidRDefault="005B4383"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rPr>
              <w:t>Minimum Off the Job Training Hours</w:t>
            </w:r>
          </w:p>
        </w:tc>
      </w:tr>
      <w:tr w:rsidR="005B4383" w:rsidRPr="00885A65" w14:paraId="6FE2AF48" w14:textId="77777777" w:rsidTr="00FD41F4">
        <w:tc>
          <w:tcPr>
            <w:tcW w:w="2498" w:type="dxa"/>
          </w:tcPr>
          <w:p w14:paraId="30321B34" w14:textId="25EF0D6F" w:rsidR="005B4383" w:rsidRPr="00885A65" w:rsidRDefault="00AA3923" w:rsidP="00885A65">
            <w:pPr>
              <w:autoSpaceDE w:val="0"/>
              <w:autoSpaceDN w:val="0"/>
              <w:adjustRightInd w:val="0"/>
              <w:ind w:right="-54"/>
              <w:rPr>
                <w:rFonts w:ascii="Century Gothic" w:eastAsiaTheme="minorHAnsi" w:hAnsi="Century Gothic" w:cs="Arial"/>
                <w:color w:val="000000"/>
                <w:szCs w:val="22"/>
              </w:rPr>
            </w:pPr>
            <w:r w:rsidRPr="00885A65">
              <w:rPr>
                <w:rFonts w:ascii="Century Gothic" w:eastAsiaTheme="minorHAnsi" w:hAnsi="Century Gothic" w:cs="Arial"/>
                <w:color w:val="000000"/>
                <w:szCs w:val="22"/>
              </w:rPr>
              <w:t>Level 3</w:t>
            </w:r>
            <w:r w:rsidR="00BF64F5" w:rsidRPr="00885A65">
              <w:rPr>
                <w:rFonts w:ascii="Century Gothic" w:eastAsiaTheme="minorHAnsi" w:hAnsi="Century Gothic" w:cs="Arial"/>
                <w:color w:val="000000"/>
                <w:szCs w:val="22"/>
              </w:rPr>
              <w:t xml:space="preserve">: </w:t>
            </w:r>
            <w:r w:rsidR="00223FF2">
              <w:rPr>
                <w:rFonts w:ascii="Century Gothic" w:eastAsiaTheme="minorHAnsi" w:hAnsi="Century Gothic" w:cs="Arial"/>
                <w:color w:val="000000"/>
                <w:szCs w:val="22"/>
              </w:rPr>
              <w:t>Heavy Goods and Public Service Vehicle</w:t>
            </w:r>
            <w:r w:rsidR="00BF64F5" w:rsidRPr="00885A65">
              <w:rPr>
                <w:rFonts w:ascii="Century Gothic" w:eastAsiaTheme="minorHAnsi" w:hAnsi="Century Gothic" w:cs="Arial"/>
                <w:color w:val="000000"/>
                <w:szCs w:val="22"/>
              </w:rPr>
              <w:t xml:space="preserve"> Maintenance and Repair</w:t>
            </w:r>
          </w:p>
        </w:tc>
        <w:tc>
          <w:tcPr>
            <w:tcW w:w="2499" w:type="dxa"/>
            <w:vAlign w:val="center"/>
          </w:tcPr>
          <w:p w14:paraId="0D4A6233" w14:textId="4542FD9F" w:rsidR="005B4383" w:rsidRPr="00885A65" w:rsidRDefault="00BF64F5"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highlight w:val="yellow"/>
              </w:rPr>
              <w:t>TBC</w:t>
            </w:r>
          </w:p>
        </w:tc>
        <w:tc>
          <w:tcPr>
            <w:tcW w:w="2499" w:type="dxa"/>
            <w:vAlign w:val="center"/>
          </w:tcPr>
          <w:p w14:paraId="79A5FCDD" w14:textId="7CF2BA57" w:rsidR="005B4383" w:rsidRPr="00885A65" w:rsidRDefault="00BF64F5" w:rsidP="00885A65">
            <w:pPr>
              <w:autoSpaceDE w:val="0"/>
              <w:autoSpaceDN w:val="0"/>
              <w:adjustRightInd w:val="0"/>
              <w:ind w:right="-54"/>
              <w:jc w:val="center"/>
              <w:rPr>
                <w:rFonts w:ascii="Century Gothic" w:eastAsiaTheme="minorHAnsi" w:hAnsi="Century Gothic" w:cs="Arial"/>
                <w:color w:val="000000"/>
                <w:szCs w:val="22"/>
                <w:highlight w:val="yellow"/>
              </w:rPr>
            </w:pPr>
            <w:r w:rsidRPr="00885A65">
              <w:rPr>
                <w:rFonts w:ascii="Century Gothic" w:eastAsiaTheme="minorHAnsi" w:hAnsi="Century Gothic" w:cs="Arial"/>
                <w:color w:val="000000"/>
                <w:szCs w:val="22"/>
                <w:highlight w:val="yellow"/>
              </w:rPr>
              <w:t>TBC</w:t>
            </w:r>
          </w:p>
        </w:tc>
      </w:tr>
    </w:tbl>
    <w:p w14:paraId="3C8B0AF8" w14:textId="0BA7F46C" w:rsidR="00A43DF0" w:rsidRDefault="00A43DF0" w:rsidP="00885A65">
      <w:pPr>
        <w:autoSpaceDE w:val="0"/>
        <w:autoSpaceDN w:val="0"/>
        <w:adjustRightInd w:val="0"/>
        <w:ind w:right="22"/>
        <w:jc w:val="both"/>
        <w:rPr>
          <w:rFonts w:ascii="Century Gothic" w:eastAsiaTheme="minorHAnsi" w:hAnsi="Century Gothic" w:cs="Arial"/>
          <w:bCs/>
          <w:color w:val="000000"/>
          <w:szCs w:val="22"/>
        </w:rPr>
      </w:pPr>
    </w:p>
    <w:p w14:paraId="45588B95" w14:textId="77777777" w:rsidR="00ED462C" w:rsidRPr="00885A65" w:rsidRDefault="00ED462C" w:rsidP="00885A65">
      <w:pPr>
        <w:autoSpaceDE w:val="0"/>
        <w:autoSpaceDN w:val="0"/>
        <w:adjustRightInd w:val="0"/>
        <w:ind w:right="22"/>
        <w:jc w:val="both"/>
        <w:rPr>
          <w:rFonts w:ascii="Century Gothic" w:eastAsiaTheme="minorHAnsi" w:hAnsi="Century Gothic" w:cs="Arial"/>
          <w:bCs/>
          <w:color w:val="000000"/>
          <w:szCs w:val="22"/>
        </w:rPr>
      </w:pPr>
    </w:p>
    <w:p w14:paraId="3D308EC8"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Qualification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Credit &amp; Hours)</w:t>
      </w:r>
    </w:p>
    <w:tbl>
      <w:tblPr>
        <w:tblStyle w:val="TableGrid"/>
        <w:tblW w:w="0" w:type="auto"/>
        <w:tblLook w:val="04A0" w:firstRow="1" w:lastRow="0" w:firstColumn="1" w:lastColumn="0" w:noHBand="0" w:noVBand="1"/>
      </w:tblPr>
      <w:tblGrid>
        <w:gridCol w:w="8897"/>
      </w:tblGrid>
      <w:tr w:rsidR="005B4383" w:rsidRPr="00885A65" w14:paraId="749C7378" w14:textId="77777777" w:rsidTr="007B59B1">
        <w:tc>
          <w:tcPr>
            <w:tcW w:w="8897" w:type="dxa"/>
          </w:tcPr>
          <w:p w14:paraId="06A3629E"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450AFACD" w14:textId="397C1BBD"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Competence qualification - </w:t>
            </w:r>
            <w:r w:rsidR="00BF64F5"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 &amp; Knowledge qualification -</w:t>
            </w:r>
            <w:r w:rsidR="00BF64F5" w:rsidRPr="00885A65">
              <w:rPr>
                <w:rFonts w:ascii="Century Gothic" w:eastAsiaTheme="minorHAnsi" w:hAnsi="Century Gothic" w:cs="Arial"/>
                <w:bCs/>
                <w:color w:val="000000"/>
                <w:szCs w:val="22"/>
              </w:rPr>
              <w:t xml:space="preserve"> </w:t>
            </w:r>
            <w:r w:rsidR="00BF64F5"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credits</w:t>
            </w:r>
          </w:p>
          <w:p w14:paraId="5144552D"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45847CDC" w14:textId="6EA2B7CC"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total amount of training hours - which includes both on and off-the-job learning for this Pathway is </w:t>
            </w:r>
            <w:r w:rsidR="00BF64F5" w:rsidRPr="00885A65">
              <w:rPr>
                <w:rFonts w:ascii="Century Gothic" w:eastAsiaTheme="minorHAnsi" w:hAnsi="Century Gothic" w:cs="Arial"/>
                <w:bCs/>
                <w:color w:val="000000"/>
                <w:szCs w:val="22"/>
                <w:highlight w:val="yellow"/>
              </w:rPr>
              <w:t>TBC</w:t>
            </w:r>
            <w:r w:rsidRPr="00885A65">
              <w:rPr>
                <w:rFonts w:ascii="Century Gothic" w:eastAsiaTheme="minorHAnsi" w:hAnsi="Century Gothic" w:cs="Arial"/>
                <w:bCs/>
                <w:color w:val="000000"/>
                <w:szCs w:val="22"/>
              </w:rPr>
              <w:t xml:space="preserve"> training hours.</w:t>
            </w:r>
          </w:p>
          <w:p w14:paraId="06B6D1C7" w14:textId="77777777" w:rsidR="00CB370A" w:rsidRPr="00885A65" w:rsidRDefault="00CB370A" w:rsidP="00885A65">
            <w:pPr>
              <w:autoSpaceDE w:val="0"/>
              <w:autoSpaceDN w:val="0"/>
              <w:adjustRightInd w:val="0"/>
              <w:ind w:right="22"/>
              <w:jc w:val="both"/>
              <w:rPr>
                <w:rFonts w:ascii="Century Gothic" w:eastAsiaTheme="minorHAnsi" w:hAnsi="Century Gothic" w:cs="Arial"/>
                <w:bCs/>
                <w:color w:val="000000"/>
                <w:szCs w:val="22"/>
              </w:rPr>
            </w:pPr>
          </w:p>
          <w:p w14:paraId="2E9A6835"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tc>
      </w:tr>
    </w:tbl>
    <w:p w14:paraId="3106C7F8"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p w14:paraId="6C3234DB"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p w14:paraId="5D22A580"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On/Off the Job Essential Skills details (</w:t>
      </w:r>
      <w:r w:rsidR="00055AAB" w:rsidRPr="00885A65">
        <w:rPr>
          <w:rFonts w:ascii="Century Gothic" w:eastAsiaTheme="minorHAnsi" w:hAnsi="Century Gothic" w:cs="Arial"/>
          <w:bCs/>
          <w:color w:val="000000"/>
          <w:szCs w:val="22"/>
        </w:rPr>
        <w:t xml:space="preserve">Minimum </w:t>
      </w:r>
      <w:r w:rsidRPr="00885A65">
        <w:rPr>
          <w:rFonts w:ascii="Century Gothic" w:eastAsiaTheme="minorHAnsi" w:hAnsi="Century Gothic" w:cs="Arial"/>
          <w:bCs/>
          <w:color w:val="000000"/>
          <w:szCs w:val="22"/>
        </w:rPr>
        <w:t xml:space="preserve">Credit &amp; Hours)     </w:t>
      </w:r>
    </w:p>
    <w:tbl>
      <w:tblPr>
        <w:tblStyle w:val="TableGrid"/>
        <w:tblW w:w="0" w:type="auto"/>
        <w:tblLook w:val="04A0" w:firstRow="1" w:lastRow="0" w:firstColumn="1" w:lastColumn="0" w:noHBand="0" w:noVBand="1"/>
      </w:tblPr>
      <w:tblGrid>
        <w:gridCol w:w="8897"/>
      </w:tblGrid>
      <w:tr w:rsidR="005B4383" w:rsidRPr="00885A65" w14:paraId="75AD95AB" w14:textId="77777777" w:rsidTr="007B59B1">
        <w:tc>
          <w:tcPr>
            <w:tcW w:w="8897" w:type="dxa"/>
          </w:tcPr>
          <w:p w14:paraId="4A70F830" w14:textId="77777777" w:rsidR="00FE4CEF" w:rsidRPr="00885A65" w:rsidRDefault="00FE4CEF" w:rsidP="00885A65">
            <w:pPr>
              <w:autoSpaceDE w:val="0"/>
              <w:autoSpaceDN w:val="0"/>
              <w:adjustRightInd w:val="0"/>
              <w:ind w:right="22"/>
              <w:jc w:val="both"/>
              <w:rPr>
                <w:rFonts w:ascii="Century Gothic" w:eastAsiaTheme="minorHAnsi" w:hAnsi="Century Gothic" w:cs="Arial"/>
                <w:bCs/>
                <w:color w:val="000000"/>
                <w:szCs w:val="22"/>
              </w:rPr>
            </w:pPr>
          </w:p>
          <w:p w14:paraId="6AEE393A" w14:textId="77777777" w:rsidR="00FE4CEF"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Communication</w:t>
            </w:r>
          </w:p>
          <w:p w14:paraId="50166692" w14:textId="77777777" w:rsidR="00FE4CEF"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Application of Number</w:t>
            </w:r>
          </w:p>
          <w:p w14:paraId="0669DCAA" w14:textId="77777777" w:rsidR="005B4383" w:rsidRPr="00885A65" w:rsidRDefault="00CE41AC" w:rsidP="00885A65">
            <w:pPr>
              <w:pStyle w:val="ListParagraph"/>
              <w:numPr>
                <w:ilvl w:val="0"/>
                <w:numId w:val="7"/>
              </w:numPr>
              <w:autoSpaceDE w:val="0"/>
              <w:autoSpaceDN w:val="0"/>
              <w:adjustRightInd w:val="0"/>
              <w:ind w:right="22"/>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6 credits / 60</w:t>
            </w:r>
            <w:r w:rsidR="00FE4CEF" w:rsidRPr="00885A65">
              <w:rPr>
                <w:rFonts w:ascii="Century Gothic" w:eastAsiaTheme="minorHAnsi" w:hAnsi="Century Gothic" w:cs="Arial"/>
                <w:bCs/>
                <w:color w:val="000000"/>
                <w:szCs w:val="22"/>
              </w:rPr>
              <w:t xml:space="preserve"> GLH Level 2 Essential Skills Wales </w:t>
            </w:r>
            <w:r w:rsidR="003B4D2D" w:rsidRPr="00885A65">
              <w:rPr>
                <w:rFonts w:ascii="Century Gothic" w:eastAsiaTheme="minorHAnsi" w:hAnsi="Century Gothic" w:cs="Arial"/>
                <w:bCs/>
                <w:color w:val="000000"/>
                <w:szCs w:val="22"/>
              </w:rPr>
              <w:t>Digital Literacy</w:t>
            </w:r>
            <w:r w:rsidR="00FE4CEF" w:rsidRPr="00885A65">
              <w:rPr>
                <w:rFonts w:ascii="Century Gothic" w:eastAsiaTheme="minorHAnsi" w:hAnsi="Century Gothic" w:cs="Arial"/>
                <w:bCs/>
                <w:color w:val="000000"/>
                <w:szCs w:val="22"/>
              </w:rPr>
              <w:t xml:space="preserve"> </w:t>
            </w:r>
          </w:p>
          <w:p w14:paraId="26430F45" w14:textId="77777777" w:rsidR="005B4383" w:rsidRPr="00885A65" w:rsidRDefault="005B4383" w:rsidP="00885A65">
            <w:pPr>
              <w:autoSpaceDE w:val="0"/>
              <w:autoSpaceDN w:val="0"/>
              <w:adjustRightInd w:val="0"/>
              <w:ind w:right="22"/>
              <w:jc w:val="both"/>
              <w:rPr>
                <w:rFonts w:ascii="Century Gothic" w:eastAsiaTheme="minorHAnsi" w:hAnsi="Century Gothic" w:cs="Arial"/>
                <w:bCs/>
                <w:color w:val="000000"/>
                <w:szCs w:val="22"/>
              </w:rPr>
            </w:pPr>
          </w:p>
        </w:tc>
      </w:tr>
    </w:tbl>
    <w:p w14:paraId="55A99EFE" w14:textId="7371EF56" w:rsidR="00A13A13" w:rsidRPr="00885A65" w:rsidRDefault="00A13A13" w:rsidP="00885A65">
      <w:pPr>
        <w:autoSpaceDE w:val="0"/>
        <w:autoSpaceDN w:val="0"/>
        <w:adjustRightInd w:val="0"/>
        <w:ind w:right="22"/>
        <w:jc w:val="both"/>
        <w:rPr>
          <w:rFonts w:ascii="Century Gothic" w:eastAsiaTheme="minorHAnsi" w:hAnsi="Century Gothic" w:cs="Arial"/>
          <w:bCs/>
          <w:color w:val="000000"/>
          <w:szCs w:val="22"/>
        </w:rPr>
      </w:pPr>
    </w:p>
    <w:p w14:paraId="31C9F6E5" w14:textId="77777777" w:rsidR="00BF64F5" w:rsidRPr="00885A65" w:rsidRDefault="00BF64F5" w:rsidP="00885A65">
      <w:pPr>
        <w:autoSpaceDE w:val="0"/>
        <w:autoSpaceDN w:val="0"/>
        <w:adjustRightInd w:val="0"/>
        <w:ind w:right="22"/>
        <w:jc w:val="both"/>
        <w:rPr>
          <w:rFonts w:ascii="Century Gothic" w:eastAsiaTheme="minorHAnsi" w:hAnsi="Century Gothic" w:cs="Arial"/>
          <w:bCs/>
          <w:color w:val="000000"/>
          <w:szCs w:val="22"/>
        </w:rPr>
      </w:pPr>
    </w:p>
    <w:p w14:paraId="67456A8F" w14:textId="77777777" w:rsidR="003B571E" w:rsidRPr="00885A65" w:rsidRDefault="000324AF" w:rsidP="00885A65">
      <w:pPr>
        <w:autoSpaceDE w:val="0"/>
        <w:autoSpaceDN w:val="0"/>
        <w:adjustRightInd w:val="0"/>
        <w:jc w:val="both"/>
        <w:rPr>
          <w:rFonts w:ascii="Century Gothic" w:eastAsiaTheme="minorHAnsi" w:hAnsi="Century Gothic" w:cs="Arial"/>
          <w:b/>
          <w:bCs/>
          <w:color w:val="000000"/>
          <w:sz w:val="24"/>
          <w:szCs w:val="24"/>
        </w:rPr>
      </w:pPr>
      <w:bookmarkStart w:id="5" w:name="Other"/>
      <w:r w:rsidRPr="00885A65">
        <w:rPr>
          <w:rFonts w:ascii="Century Gothic" w:eastAsiaTheme="minorHAnsi" w:hAnsi="Century Gothic" w:cs="Arial"/>
          <w:b/>
          <w:bCs/>
          <w:color w:val="000000"/>
          <w:sz w:val="24"/>
          <w:szCs w:val="24"/>
        </w:rPr>
        <w:t>OTHER ADDITIONAL REQUIREMENTS</w:t>
      </w:r>
    </w:p>
    <w:bookmarkEnd w:id="5"/>
    <w:p w14:paraId="6D15EC8D"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tbl>
      <w:tblPr>
        <w:tblStyle w:val="TableGrid"/>
        <w:tblW w:w="0" w:type="auto"/>
        <w:tblLook w:val="04A0" w:firstRow="1" w:lastRow="0" w:firstColumn="1" w:lastColumn="0" w:noHBand="0" w:noVBand="1"/>
      </w:tblPr>
      <w:tblGrid>
        <w:gridCol w:w="9769"/>
      </w:tblGrid>
      <w:tr w:rsidR="003B571E" w:rsidRPr="00885A65" w14:paraId="61A4618D" w14:textId="77777777" w:rsidTr="00BF64F5">
        <w:trPr>
          <w:trHeight w:val="1180"/>
        </w:trPr>
        <w:tc>
          <w:tcPr>
            <w:tcW w:w="9995" w:type="dxa"/>
          </w:tcPr>
          <w:p w14:paraId="71400BE4" w14:textId="77777777" w:rsidR="00187C43" w:rsidRPr="00885A65" w:rsidRDefault="00187C43" w:rsidP="00885A65">
            <w:pPr>
              <w:autoSpaceDE w:val="0"/>
              <w:autoSpaceDN w:val="0"/>
              <w:adjustRightInd w:val="0"/>
              <w:jc w:val="both"/>
              <w:rPr>
                <w:rFonts w:ascii="Century Gothic" w:eastAsiaTheme="minorHAnsi" w:hAnsi="Century Gothic" w:cs="Arial"/>
                <w:bCs/>
                <w:i/>
                <w:color w:val="000000"/>
                <w:sz w:val="20"/>
              </w:rPr>
            </w:pPr>
          </w:p>
          <w:p w14:paraId="41151A72" w14:textId="0D494F2E" w:rsidR="00187C43" w:rsidRPr="00885A65" w:rsidRDefault="00BF64F5" w:rsidP="00885A65">
            <w:pPr>
              <w:autoSpaceDE w:val="0"/>
              <w:autoSpaceDN w:val="0"/>
              <w:adjustRightInd w:val="0"/>
              <w:jc w:val="both"/>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No additional requirements.</w:t>
            </w:r>
          </w:p>
        </w:tc>
      </w:tr>
    </w:tbl>
    <w:p w14:paraId="7A3F4BC4"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p w14:paraId="599CE1E9" w14:textId="77777777" w:rsidR="00E67D04" w:rsidRPr="00885A65" w:rsidRDefault="00E67D04" w:rsidP="00885A65">
      <w:pPr>
        <w:autoSpaceDE w:val="0"/>
        <w:autoSpaceDN w:val="0"/>
        <w:adjustRightInd w:val="0"/>
        <w:rPr>
          <w:rFonts w:ascii="Century Gothic" w:eastAsiaTheme="minorHAnsi" w:hAnsi="Century Gothic" w:cs="Arial"/>
          <w:b/>
          <w:bCs/>
          <w:color w:val="000000"/>
          <w:sz w:val="24"/>
          <w:szCs w:val="24"/>
        </w:rPr>
      </w:pPr>
      <w:bookmarkStart w:id="6" w:name="Job"/>
    </w:p>
    <w:p w14:paraId="6C222AC1" w14:textId="79F57BD7" w:rsidR="00AE00B3" w:rsidRPr="00885A65" w:rsidRDefault="00AE00B3" w:rsidP="00885A65">
      <w:pPr>
        <w:autoSpaceDE w:val="0"/>
        <w:autoSpaceDN w:val="0"/>
        <w:adjustRightInd w:val="0"/>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JOB ROLES</w:t>
      </w:r>
    </w:p>
    <w:bookmarkEnd w:id="6"/>
    <w:p w14:paraId="23DF3BC0" w14:textId="77777777" w:rsidR="00045221" w:rsidRPr="00885A65" w:rsidRDefault="00045221" w:rsidP="00885A65">
      <w:pPr>
        <w:autoSpaceDE w:val="0"/>
        <w:autoSpaceDN w:val="0"/>
        <w:adjustRightInd w:val="0"/>
        <w:jc w:val="both"/>
        <w:rPr>
          <w:rFonts w:ascii="Century Gothic" w:eastAsiaTheme="minorHAnsi" w:hAnsi="Century Gothic" w:cs="Arial"/>
          <w:b/>
          <w:bCs/>
          <w:color w:val="000000"/>
          <w:szCs w:val="22"/>
        </w:rPr>
      </w:pPr>
    </w:p>
    <w:p w14:paraId="6CC32557" w14:textId="79D66D6D" w:rsidR="00045221" w:rsidRPr="002C1557" w:rsidRDefault="00045221" w:rsidP="00885A65">
      <w:pPr>
        <w:autoSpaceDE w:val="0"/>
        <w:autoSpaceDN w:val="0"/>
        <w:adjustRightInd w:val="0"/>
        <w:jc w:val="both"/>
        <w:rPr>
          <w:rFonts w:ascii="Century Gothic" w:eastAsiaTheme="minorHAnsi" w:hAnsi="Century Gothic" w:cs="Arial"/>
          <w:b/>
          <w:bCs/>
          <w:color w:val="000000"/>
          <w:szCs w:val="22"/>
        </w:rPr>
      </w:pPr>
      <w:r w:rsidRPr="002C1557">
        <w:rPr>
          <w:rFonts w:ascii="Century Gothic" w:eastAsiaTheme="minorHAnsi" w:hAnsi="Century Gothic" w:cs="Arial"/>
          <w:b/>
          <w:bCs/>
          <w:color w:val="000000"/>
          <w:szCs w:val="22"/>
        </w:rPr>
        <w:t>Level 2:</w:t>
      </w:r>
    </w:p>
    <w:p w14:paraId="63CAE595" w14:textId="77777777" w:rsidR="00045221" w:rsidRPr="002C1557" w:rsidRDefault="00045221" w:rsidP="00885A65">
      <w:pPr>
        <w:autoSpaceDE w:val="0"/>
        <w:autoSpaceDN w:val="0"/>
        <w:adjustRightInd w:val="0"/>
        <w:jc w:val="both"/>
        <w:rPr>
          <w:rFonts w:ascii="Century Gothic" w:eastAsiaTheme="minorHAnsi" w:hAnsi="Century Gothic" w:cs="Arial"/>
          <w:b/>
          <w:bCs/>
          <w:color w:val="000000"/>
          <w:szCs w:val="22"/>
        </w:rPr>
      </w:pPr>
    </w:p>
    <w:p w14:paraId="4F340A4A" w14:textId="4C96BA37" w:rsidR="00521DC2" w:rsidRPr="002C1557" w:rsidRDefault="00045221" w:rsidP="00885A65">
      <w:pPr>
        <w:autoSpaceDE w:val="0"/>
        <w:autoSpaceDN w:val="0"/>
        <w:adjustRightInd w:val="0"/>
        <w:jc w:val="both"/>
        <w:rPr>
          <w:rFonts w:ascii="Century Gothic" w:eastAsiaTheme="minorHAnsi" w:hAnsi="Century Gothic" w:cs="Arial"/>
          <w:color w:val="000000"/>
          <w:szCs w:val="22"/>
        </w:rPr>
      </w:pPr>
      <w:r w:rsidRPr="002C1557">
        <w:rPr>
          <w:rFonts w:ascii="Century Gothic" w:eastAsiaTheme="minorHAnsi" w:hAnsi="Century Gothic" w:cs="Arial"/>
          <w:b/>
          <w:bCs/>
          <w:color w:val="000000"/>
          <w:szCs w:val="22"/>
        </w:rPr>
        <w:t>Job Title:</w:t>
      </w:r>
      <w:r w:rsidRPr="002C1557">
        <w:rPr>
          <w:rFonts w:ascii="Century Gothic" w:eastAsiaTheme="minorHAnsi" w:hAnsi="Century Gothic" w:cs="Arial"/>
          <w:color w:val="000000"/>
          <w:szCs w:val="22"/>
        </w:rPr>
        <w:t xml:space="preserve"> </w:t>
      </w:r>
      <w:r w:rsidR="002C1557" w:rsidRPr="002C1557">
        <w:rPr>
          <w:rFonts w:ascii="Century Gothic" w:hAnsi="Century Gothic"/>
          <w:szCs w:val="22"/>
        </w:rPr>
        <w:t>Heavy Goods &amp; Public Service Vehicle Maintenance Technician</w:t>
      </w:r>
    </w:p>
    <w:p w14:paraId="19600A91" w14:textId="77777777" w:rsidR="00045221" w:rsidRPr="002C1557" w:rsidRDefault="00045221" w:rsidP="00885A65">
      <w:pPr>
        <w:autoSpaceDE w:val="0"/>
        <w:autoSpaceDN w:val="0"/>
        <w:adjustRightInd w:val="0"/>
        <w:jc w:val="both"/>
        <w:rPr>
          <w:rFonts w:ascii="Century Gothic" w:eastAsiaTheme="minorHAnsi" w:hAnsi="Century Gothic" w:cs="Arial"/>
          <w:color w:val="000000"/>
          <w:szCs w:val="22"/>
        </w:rPr>
      </w:pPr>
    </w:p>
    <w:p w14:paraId="594CE103" w14:textId="6B684F50" w:rsidR="00045221" w:rsidRPr="002C1557" w:rsidRDefault="00045221" w:rsidP="00885A65">
      <w:pPr>
        <w:autoSpaceDE w:val="0"/>
        <w:autoSpaceDN w:val="0"/>
        <w:adjustRightInd w:val="0"/>
        <w:jc w:val="both"/>
        <w:rPr>
          <w:rFonts w:ascii="Century Gothic" w:eastAsiaTheme="minorHAnsi" w:hAnsi="Century Gothic" w:cs="Arial"/>
          <w:color w:val="000000"/>
          <w:szCs w:val="22"/>
        </w:rPr>
      </w:pPr>
      <w:r w:rsidRPr="002C1557">
        <w:rPr>
          <w:rFonts w:ascii="Century Gothic" w:eastAsiaTheme="minorHAnsi" w:hAnsi="Century Gothic" w:cs="Arial"/>
          <w:b/>
          <w:bCs/>
          <w:color w:val="000000"/>
          <w:szCs w:val="22"/>
        </w:rPr>
        <w:t>Job Role:</w:t>
      </w:r>
      <w:r w:rsidRPr="002C1557">
        <w:rPr>
          <w:rFonts w:ascii="Century Gothic" w:eastAsiaTheme="minorHAnsi" w:hAnsi="Century Gothic" w:cs="Arial"/>
          <w:color w:val="000000"/>
          <w:szCs w:val="22"/>
        </w:rPr>
        <w:t xml:space="preserve"> </w:t>
      </w:r>
      <w:r w:rsidR="002C1557" w:rsidRPr="002C1557">
        <w:rPr>
          <w:rFonts w:ascii="Century Gothic" w:hAnsi="Century Gothic"/>
          <w:szCs w:val="22"/>
        </w:rPr>
        <w:t xml:space="preserve">Carry out routine Heavy Goods or Public Service vehicle maintenance and inspections including servicing, </w:t>
      </w:r>
      <w:proofErr w:type="gramStart"/>
      <w:r w:rsidR="002C1557" w:rsidRPr="002C1557">
        <w:rPr>
          <w:rFonts w:ascii="Century Gothic" w:hAnsi="Century Gothic"/>
          <w:szCs w:val="22"/>
        </w:rPr>
        <w:t>repairing</w:t>
      </w:r>
      <w:proofErr w:type="gramEnd"/>
      <w:r w:rsidR="002C1557" w:rsidRPr="002C1557">
        <w:rPr>
          <w:rFonts w:ascii="Century Gothic" w:hAnsi="Century Gothic"/>
          <w:szCs w:val="22"/>
        </w:rPr>
        <w:t xml:space="preserve"> and replacing faulty parts and maintaining records.</w:t>
      </w:r>
    </w:p>
    <w:p w14:paraId="36CABEAA" w14:textId="1B014991" w:rsidR="00045221" w:rsidRPr="002C1557" w:rsidRDefault="00045221" w:rsidP="00885A65">
      <w:pPr>
        <w:autoSpaceDE w:val="0"/>
        <w:autoSpaceDN w:val="0"/>
        <w:adjustRightInd w:val="0"/>
        <w:jc w:val="both"/>
        <w:rPr>
          <w:rFonts w:ascii="Century Gothic" w:eastAsiaTheme="minorHAnsi" w:hAnsi="Century Gothic" w:cs="Arial"/>
          <w:color w:val="000000"/>
          <w:szCs w:val="22"/>
        </w:rPr>
      </w:pPr>
    </w:p>
    <w:p w14:paraId="4E9AC872" w14:textId="1C0F0919" w:rsidR="00045221" w:rsidRPr="002C1557" w:rsidRDefault="00045221" w:rsidP="00885A65">
      <w:pPr>
        <w:autoSpaceDE w:val="0"/>
        <w:autoSpaceDN w:val="0"/>
        <w:adjustRightInd w:val="0"/>
        <w:jc w:val="both"/>
        <w:rPr>
          <w:rFonts w:ascii="Century Gothic" w:eastAsiaTheme="minorHAnsi" w:hAnsi="Century Gothic" w:cs="Arial"/>
          <w:b/>
          <w:bCs/>
          <w:color w:val="000000"/>
          <w:szCs w:val="22"/>
        </w:rPr>
      </w:pPr>
      <w:r w:rsidRPr="002C1557">
        <w:rPr>
          <w:rFonts w:ascii="Century Gothic" w:eastAsiaTheme="minorHAnsi" w:hAnsi="Century Gothic" w:cs="Arial"/>
          <w:b/>
          <w:bCs/>
          <w:color w:val="000000"/>
          <w:szCs w:val="22"/>
        </w:rPr>
        <w:t>Level 3:</w:t>
      </w:r>
    </w:p>
    <w:p w14:paraId="2308A68A" w14:textId="77777777" w:rsidR="00045221" w:rsidRPr="002C1557" w:rsidRDefault="00045221" w:rsidP="00885A65">
      <w:pPr>
        <w:autoSpaceDE w:val="0"/>
        <w:autoSpaceDN w:val="0"/>
        <w:adjustRightInd w:val="0"/>
        <w:jc w:val="both"/>
        <w:rPr>
          <w:rFonts w:ascii="Century Gothic" w:eastAsiaTheme="minorHAnsi" w:hAnsi="Century Gothic" w:cs="Arial"/>
          <w:b/>
          <w:bCs/>
          <w:color w:val="000000"/>
          <w:szCs w:val="22"/>
        </w:rPr>
      </w:pPr>
    </w:p>
    <w:p w14:paraId="1DE9CFE8" w14:textId="5B150800" w:rsidR="00045221" w:rsidRPr="002C1557" w:rsidRDefault="00045221" w:rsidP="00885A65">
      <w:pPr>
        <w:autoSpaceDE w:val="0"/>
        <w:autoSpaceDN w:val="0"/>
        <w:adjustRightInd w:val="0"/>
        <w:jc w:val="both"/>
        <w:rPr>
          <w:rFonts w:ascii="Century Gothic" w:eastAsiaTheme="minorHAnsi" w:hAnsi="Century Gothic" w:cs="Arial"/>
          <w:color w:val="000000"/>
          <w:szCs w:val="22"/>
        </w:rPr>
      </w:pPr>
      <w:r w:rsidRPr="002C1557">
        <w:rPr>
          <w:rFonts w:ascii="Century Gothic" w:eastAsiaTheme="minorHAnsi" w:hAnsi="Century Gothic" w:cs="Arial"/>
          <w:b/>
          <w:bCs/>
          <w:color w:val="000000"/>
          <w:szCs w:val="22"/>
        </w:rPr>
        <w:t>Job Title:</w:t>
      </w:r>
      <w:r w:rsidRPr="002C1557">
        <w:rPr>
          <w:rFonts w:ascii="Century Gothic" w:eastAsiaTheme="minorHAnsi" w:hAnsi="Century Gothic" w:cs="Arial"/>
          <w:color w:val="000000"/>
          <w:szCs w:val="22"/>
        </w:rPr>
        <w:t xml:space="preserve"> </w:t>
      </w:r>
      <w:r w:rsidR="002C1557" w:rsidRPr="002C1557">
        <w:rPr>
          <w:rFonts w:ascii="Century Gothic" w:hAnsi="Century Gothic"/>
          <w:szCs w:val="22"/>
        </w:rPr>
        <w:t>Heavy Goods &amp; Public Service Vehicle Diagnostic Technician</w:t>
      </w:r>
    </w:p>
    <w:p w14:paraId="2DD9AD9B" w14:textId="77777777" w:rsidR="00045221" w:rsidRPr="002C1557" w:rsidRDefault="00045221" w:rsidP="00885A65">
      <w:pPr>
        <w:autoSpaceDE w:val="0"/>
        <w:autoSpaceDN w:val="0"/>
        <w:adjustRightInd w:val="0"/>
        <w:jc w:val="both"/>
        <w:rPr>
          <w:rFonts w:ascii="Century Gothic" w:eastAsiaTheme="minorHAnsi" w:hAnsi="Century Gothic" w:cs="Arial"/>
          <w:color w:val="000000"/>
          <w:szCs w:val="22"/>
        </w:rPr>
      </w:pPr>
    </w:p>
    <w:p w14:paraId="12E5E13D" w14:textId="166AC95F" w:rsidR="00045221" w:rsidRPr="002C1557" w:rsidRDefault="00045221" w:rsidP="00885A65">
      <w:pPr>
        <w:autoSpaceDE w:val="0"/>
        <w:autoSpaceDN w:val="0"/>
        <w:adjustRightInd w:val="0"/>
        <w:jc w:val="both"/>
        <w:rPr>
          <w:rFonts w:ascii="Century Gothic" w:eastAsiaTheme="minorHAnsi" w:hAnsi="Century Gothic" w:cs="Arial"/>
          <w:color w:val="000000"/>
          <w:szCs w:val="22"/>
        </w:rPr>
      </w:pPr>
      <w:r w:rsidRPr="002C1557">
        <w:rPr>
          <w:rFonts w:ascii="Century Gothic" w:eastAsiaTheme="minorHAnsi" w:hAnsi="Century Gothic" w:cs="Arial"/>
          <w:b/>
          <w:bCs/>
          <w:color w:val="000000"/>
          <w:szCs w:val="22"/>
        </w:rPr>
        <w:t>Job Role:</w:t>
      </w:r>
      <w:r w:rsidRPr="002C1557">
        <w:rPr>
          <w:rFonts w:ascii="Century Gothic" w:eastAsiaTheme="minorHAnsi" w:hAnsi="Century Gothic" w:cs="Arial"/>
          <w:color w:val="000000"/>
          <w:szCs w:val="22"/>
        </w:rPr>
        <w:t xml:space="preserve"> </w:t>
      </w:r>
      <w:r w:rsidR="002C1557" w:rsidRPr="002C1557">
        <w:rPr>
          <w:rFonts w:ascii="Century Gothic" w:hAnsi="Century Gothic"/>
          <w:szCs w:val="22"/>
        </w:rPr>
        <w:t>Carry out Heavy Goods or Public Service vehicle diagnostic service and repair, maintenance and inspection including replacing faulty parts and maintaining records.</w:t>
      </w:r>
    </w:p>
    <w:p w14:paraId="1B6FEFEF" w14:textId="77777777" w:rsidR="00045221" w:rsidRPr="002C1557" w:rsidRDefault="00045221" w:rsidP="00885A65">
      <w:pPr>
        <w:autoSpaceDE w:val="0"/>
        <w:autoSpaceDN w:val="0"/>
        <w:adjustRightInd w:val="0"/>
        <w:jc w:val="both"/>
        <w:rPr>
          <w:rFonts w:ascii="Century Gothic" w:eastAsiaTheme="minorHAnsi" w:hAnsi="Century Gothic" w:cs="Arial"/>
          <w:color w:val="000000"/>
          <w:szCs w:val="22"/>
        </w:rPr>
      </w:pPr>
    </w:p>
    <w:p w14:paraId="1A7BABAD" w14:textId="77777777" w:rsidR="00521DC2" w:rsidRPr="00885A65" w:rsidRDefault="00521DC2" w:rsidP="00885A65">
      <w:pPr>
        <w:autoSpaceDE w:val="0"/>
        <w:autoSpaceDN w:val="0"/>
        <w:adjustRightInd w:val="0"/>
        <w:jc w:val="both"/>
        <w:rPr>
          <w:rFonts w:ascii="Century Gothic" w:eastAsiaTheme="minorHAnsi" w:hAnsi="Century Gothic" w:cs="Arial"/>
          <w:b/>
          <w:bCs/>
          <w:color w:val="000000"/>
          <w:szCs w:val="22"/>
        </w:rPr>
      </w:pPr>
    </w:p>
    <w:p w14:paraId="1575C9D1" w14:textId="77777777" w:rsidR="00BA1987" w:rsidRPr="00885A65" w:rsidRDefault="00F12360" w:rsidP="00885A65">
      <w:pPr>
        <w:autoSpaceDE w:val="0"/>
        <w:autoSpaceDN w:val="0"/>
        <w:adjustRightInd w:val="0"/>
        <w:jc w:val="both"/>
        <w:rPr>
          <w:rFonts w:ascii="Century Gothic" w:eastAsiaTheme="minorHAnsi" w:hAnsi="Century Gothic" w:cs="Arial"/>
          <w:b/>
          <w:bCs/>
          <w:color w:val="000000"/>
          <w:szCs w:val="22"/>
        </w:rPr>
      </w:pPr>
      <w:bookmarkStart w:id="7" w:name="Progression"/>
      <w:r w:rsidRPr="00885A65">
        <w:rPr>
          <w:rFonts w:ascii="Century Gothic" w:eastAsiaTheme="minorHAnsi" w:hAnsi="Century Gothic" w:cs="Arial"/>
          <w:b/>
          <w:bCs/>
          <w:color w:val="000000"/>
          <w:szCs w:val="22"/>
        </w:rPr>
        <w:t>PROGRESSION</w:t>
      </w:r>
    </w:p>
    <w:bookmarkEnd w:id="7"/>
    <w:p w14:paraId="407E01CA" w14:textId="77777777" w:rsidR="001671E1" w:rsidRPr="00885A65" w:rsidRDefault="001671E1" w:rsidP="00885A65">
      <w:pPr>
        <w:autoSpaceDE w:val="0"/>
        <w:autoSpaceDN w:val="0"/>
        <w:adjustRightInd w:val="0"/>
        <w:jc w:val="both"/>
        <w:rPr>
          <w:rFonts w:ascii="Century Gothic" w:eastAsiaTheme="minorHAnsi" w:hAnsi="Century Gothic" w:cs="Arial"/>
          <w:b/>
          <w:iCs/>
          <w:color w:val="000000"/>
          <w:szCs w:val="22"/>
        </w:rPr>
      </w:pPr>
    </w:p>
    <w:p w14:paraId="1150D657" w14:textId="0C5D9D06" w:rsidR="00791CD0" w:rsidRPr="00885A65" w:rsidRDefault="003010B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routes into</w:t>
      </w:r>
      <w:r w:rsidR="00001773" w:rsidRPr="00885A65">
        <w:rPr>
          <w:rFonts w:ascii="Century Gothic" w:eastAsiaTheme="minorHAnsi" w:hAnsi="Century Gothic" w:cs="Arial"/>
          <w:b/>
          <w:bCs/>
          <w:color w:val="000000"/>
          <w:szCs w:val="22"/>
        </w:rPr>
        <w:t xml:space="preserve"> the Level 2 Apprenticeship</w:t>
      </w:r>
      <w:r w:rsidRPr="00885A65">
        <w:rPr>
          <w:rFonts w:ascii="Century Gothic" w:eastAsiaTheme="minorHAnsi" w:hAnsi="Century Gothic" w:cs="Arial"/>
          <w:b/>
          <w:bCs/>
          <w:color w:val="000000"/>
          <w:szCs w:val="22"/>
        </w:rPr>
        <w:t>:</w:t>
      </w:r>
    </w:p>
    <w:p w14:paraId="7E5DB276" w14:textId="6B945D6A"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0C6F7385" w14:textId="64B00A50" w:rsidR="00F7110C" w:rsidRPr="00885A65" w:rsidRDefault="003B3813" w:rsidP="00885A65">
      <w:pPr>
        <w:rPr>
          <w:rFonts w:ascii="Century Gothic" w:hAnsi="Century Gothic"/>
          <w:szCs w:val="22"/>
          <w:lang w:eastAsia="en-GB"/>
        </w:rPr>
      </w:pPr>
      <w:r w:rsidRPr="00A9427E">
        <w:rPr>
          <w:rFonts w:ascii="Century Gothic" w:hAnsi="Century Gothic"/>
          <w:szCs w:val="22"/>
          <w:lang w:eastAsia="en-GB"/>
        </w:rPr>
        <w:t>Progression into th</w:t>
      </w:r>
      <w:r w:rsidRPr="00885A65">
        <w:rPr>
          <w:rFonts w:ascii="Century Gothic" w:hAnsi="Century Gothic"/>
          <w:szCs w:val="22"/>
          <w:lang w:eastAsia="en-GB"/>
        </w:rPr>
        <w:t xml:space="preserve">e Level </w:t>
      </w:r>
      <w:r w:rsidR="00F7110C" w:rsidRPr="00885A65">
        <w:rPr>
          <w:rFonts w:ascii="Century Gothic" w:hAnsi="Century Gothic"/>
          <w:szCs w:val="22"/>
          <w:lang w:eastAsia="en-GB"/>
        </w:rPr>
        <w:t>2</w:t>
      </w:r>
      <w:r w:rsidRPr="00885A65">
        <w:rPr>
          <w:rFonts w:ascii="Century Gothic" w:hAnsi="Century Gothic"/>
          <w:szCs w:val="22"/>
          <w:lang w:eastAsia="en-GB"/>
        </w:rPr>
        <w:t xml:space="preserve"> Apprenticeship</w:t>
      </w:r>
      <w:r w:rsidRPr="00A9427E">
        <w:rPr>
          <w:rFonts w:ascii="Century Gothic" w:hAnsi="Century Gothic"/>
          <w:szCs w:val="22"/>
          <w:lang w:eastAsia="en-GB"/>
        </w:rPr>
        <w:t xml:space="preserve"> </w:t>
      </w:r>
      <w:r w:rsidRPr="00885A65">
        <w:rPr>
          <w:rFonts w:ascii="Century Gothic" w:hAnsi="Century Gothic"/>
          <w:szCs w:val="22"/>
          <w:lang w:eastAsia="en-GB"/>
        </w:rPr>
        <w:t xml:space="preserve">in </w:t>
      </w:r>
      <w:r w:rsidR="00223FF2">
        <w:rPr>
          <w:rFonts w:ascii="Century Gothic" w:hAnsi="Century Gothic"/>
          <w:szCs w:val="22"/>
          <w:lang w:eastAsia="en-GB"/>
        </w:rPr>
        <w:t>Heavy Goods and Public Service Vehicle</w:t>
      </w:r>
      <w:r w:rsidRPr="00885A65">
        <w:rPr>
          <w:rFonts w:ascii="Century Gothic" w:hAnsi="Century Gothic"/>
          <w:szCs w:val="22"/>
          <w:lang w:eastAsia="en-GB"/>
        </w:rPr>
        <w:t xml:space="preserve"> Maintenance and Repair </w:t>
      </w:r>
      <w:r w:rsidRPr="00A9427E">
        <w:rPr>
          <w:rFonts w:ascii="Century Gothic" w:hAnsi="Century Gothic"/>
          <w:szCs w:val="22"/>
          <w:lang w:eastAsia="en-GB"/>
        </w:rPr>
        <w:t>could be</w:t>
      </w:r>
      <w:r w:rsidRPr="00885A65">
        <w:rPr>
          <w:rFonts w:ascii="Century Gothic" w:hAnsi="Century Gothic"/>
          <w:szCs w:val="22"/>
          <w:lang w:eastAsia="en-GB"/>
        </w:rPr>
        <w:t xml:space="preserve"> </w:t>
      </w:r>
      <w:r w:rsidRPr="003B3813">
        <w:rPr>
          <w:rFonts w:ascii="Century Gothic" w:hAnsi="Century Gothic"/>
          <w:szCs w:val="22"/>
          <w:lang w:eastAsia="en-GB"/>
        </w:rPr>
        <w:t>from</w:t>
      </w:r>
      <w:r w:rsidR="00F7110C" w:rsidRPr="00885A65">
        <w:rPr>
          <w:rFonts w:ascii="Century Gothic" w:hAnsi="Century Gothic"/>
          <w:szCs w:val="22"/>
          <w:lang w:eastAsia="en-GB"/>
        </w:rPr>
        <w:t xml:space="preserve"> </w:t>
      </w:r>
      <w:r w:rsidR="00CE6F14" w:rsidRPr="00885A65">
        <w:rPr>
          <w:rFonts w:ascii="Century Gothic" w:hAnsi="Century Gothic"/>
          <w:szCs w:val="22"/>
          <w:lang w:eastAsia="en-GB"/>
        </w:rPr>
        <w:t xml:space="preserve">achieving </w:t>
      </w:r>
      <w:r w:rsidR="00F7110C" w:rsidRPr="00885A65">
        <w:rPr>
          <w:rFonts w:ascii="Century Gothic" w:eastAsiaTheme="minorHAnsi" w:hAnsi="Century Gothic" w:cs="Arial"/>
          <w:bCs/>
          <w:color w:val="000000"/>
          <w:szCs w:val="22"/>
        </w:rPr>
        <w:t>GCSE’s</w:t>
      </w:r>
      <w:r w:rsidR="00CE6F14" w:rsidRPr="00885A65">
        <w:rPr>
          <w:rFonts w:ascii="Century Gothic" w:hAnsi="Century Gothic"/>
          <w:szCs w:val="22"/>
          <w:lang w:eastAsia="en-GB"/>
        </w:rPr>
        <w:t xml:space="preserve">, various </w:t>
      </w:r>
      <w:r w:rsidR="00F7110C" w:rsidRPr="00885A65">
        <w:rPr>
          <w:rFonts w:ascii="Century Gothic" w:eastAsiaTheme="minorHAnsi" w:hAnsi="Century Gothic" w:cs="Arial"/>
          <w:bCs/>
          <w:color w:val="000000"/>
          <w:szCs w:val="22"/>
        </w:rPr>
        <w:t>School Links programmes</w:t>
      </w:r>
      <w:r w:rsidR="00CE6F14" w:rsidRPr="00885A65">
        <w:rPr>
          <w:rFonts w:ascii="Century Gothic" w:eastAsiaTheme="minorHAnsi" w:hAnsi="Century Gothic" w:cs="Arial"/>
          <w:bCs/>
          <w:color w:val="000000"/>
          <w:szCs w:val="22"/>
        </w:rPr>
        <w:t>, a</w:t>
      </w:r>
      <w:r w:rsidR="00CE6F14" w:rsidRPr="00885A65">
        <w:rPr>
          <w:rFonts w:ascii="Century Gothic" w:hAnsi="Century Gothic"/>
          <w:szCs w:val="22"/>
          <w:lang w:eastAsia="en-GB"/>
        </w:rPr>
        <w:t xml:space="preserve"> </w:t>
      </w:r>
      <w:r w:rsidR="00F7110C" w:rsidRPr="00885A65">
        <w:rPr>
          <w:rFonts w:ascii="Century Gothic" w:eastAsiaTheme="minorHAnsi" w:hAnsi="Century Gothic" w:cs="Arial"/>
          <w:bCs/>
          <w:color w:val="000000"/>
          <w:szCs w:val="22"/>
        </w:rPr>
        <w:t>range of Level 1</w:t>
      </w:r>
      <w:r w:rsidR="00CE6F14" w:rsidRPr="00885A65">
        <w:rPr>
          <w:rFonts w:ascii="Century Gothic" w:eastAsiaTheme="minorHAnsi" w:hAnsi="Century Gothic" w:cs="Arial"/>
          <w:bCs/>
          <w:color w:val="000000"/>
          <w:szCs w:val="22"/>
        </w:rPr>
        <w:t xml:space="preserve"> or Level 2 </w:t>
      </w:r>
      <w:r w:rsidR="00F7110C" w:rsidRPr="00885A65">
        <w:rPr>
          <w:rFonts w:ascii="Century Gothic" w:eastAsiaTheme="minorHAnsi" w:hAnsi="Century Gothic" w:cs="Arial"/>
          <w:bCs/>
          <w:color w:val="000000"/>
          <w:szCs w:val="22"/>
        </w:rPr>
        <w:t>Automotive qualifications</w:t>
      </w:r>
      <w:r w:rsidR="00CE6F14" w:rsidRPr="00885A65">
        <w:rPr>
          <w:rFonts w:ascii="Century Gothic" w:eastAsiaTheme="minorHAnsi" w:hAnsi="Century Gothic" w:cs="Arial"/>
          <w:bCs/>
          <w:color w:val="000000"/>
          <w:szCs w:val="22"/>
        </w:rPr>
        <w:t xml:space="preserve"> or </w:t>
      </w:r>
      <w:r w:rsidR="00CE6F14" w:rsidRPr="00885A65">
        <w:rPr>
          <w:rFonts w:ascii="Century Gothic" w:hAnsi="Century Gothic"/>
          <w:szCs w:val="22"/>
          <w:lang w:eastAsia="en-GB"/>
        </w:rPr>
        <w:t xml:space="preserve">work </w:t>
      </w:r>
      <w:r w:rsidR="00F7110C" w:rsidRPr="00885A65">
        <w:rPr>
          <w:rFonts w:ascii="Century Gothic" w:eastAsiaTheme="minorHAnsi" w:hAnsi="Century Gothic" w:cs="Arial"/>
          <w:bCs/>
          <w:color w:val="000000"/>
          <w:szCs w:val="22"/>
        </w:rPr>
        <w:t>experience in the Automotive sector</w:t>
      </w:r>
      <w:r w:rsidR="00CE6F14" w:rsidRPr="00885A65">
        <w:rPr>
          <w:rFonts w:ascii="Century Gothic" w:eastAsiaTheme="minorHAnsi" w:hAnsi="Century Gothic" w:cs="Arial"/>
          <w:bCs/>
          <w:color w:val="000000"/>
          <w:szCs w:val="22"/>
        </w:rPr>
        <w:t>.</w:t>
      </w:r>
    </w:p>
    <w:p w14:paraId="48502408" w14:textId="77777777" w:rsidR="003010B1" w:rsidRPr="00885A65" w:rsidRDefault="003010B1" w:rsidP="00885A65">
      <w:pPr>
        <w:autoSpaceDE w:val="0"/>
        <w:autoSpaceDN w:val="0"/>
        <w:adjustRightInd w:val="0"/>
        <w:jc w:val="both"/>
        <w:rPr>
          <w:rFonts w:ascii="Century Gothic" w:eastAsiaTheme="minorHAnsi" w:hAnsi="Century Gothic" w:cs="Arial"/>
          <w:b/>
          <w:bCs/>
          <w:color w:val="000000"/>
          <w:szCs w:val="22"/>
        </w:rPr>
      </w:pPr>
    </w:p>
    <w:p w14:paraId="458328C3" w14:textId="167E5D9C" w:rsidR="00521DC2" w:rsidRPr="00885A65" w:rsidRDefault="003010B1"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from</w:t>
      </w:r>
      <w:r w:rsidR="00001773" w:rsidRPr="00885A65">
        <w:rPr>
          <w:rFonts w:ascii="Century Gothic" w:eastAsiaTheme="minorHAnsi" w:hAnsi="Century Gothic" w:cs="Arial"/>
          <w:b/>
          <w:bCs/>
          <w:color w:val="000000"/>
          <w:szCs w:val="22"/>
        </w:rPr>
        <w:t xml:space="preserve"> the Level 2 Apprenticeship</w:t>
      </w:r>
      <w:r w:rsidRPr="00885A65">
        <w:rPr>
          <w:rFonts w:ascii="Century Gothic" w:eastAsiaTheme="minorHAnsi" w:hAnsi="Century Gothic" w:cs="Arial"/>
          <w:b/>
          <w:bCs/>
          <w:color w:val="000000"/>
          <w:szCs w:val="22"/>
        </w:rPr>
        <w:t>:</w:t>
      </w:r>
    </w:p>
    <w:p w14:paraId="08D9D8BB" w14:textId="285C341C" w:rsidR="00F7110C" w:rsidRPr="00885A65" w:rsidRDefault="00F7110C" w:rsidP="00885A65">
      <w:pPr>
        <w:autoSpaceDE w:val="0"/>
        <w:autoSpaceDN w:val="0"/>
        <w:adjustRightInd w:val="0"/>
        <w:jc w:val="both"/>
        <w:rPr>
          <w:rFonts w:ascii="Century Gothic" w:eastAsiaTheme="minorHAnsi" w:hAnsi="Century Gothic" w:cs="Arial"/>
          <w:b/>
          <w:bCs/>
          <w:color w:val="000000"/>
          <w:szCs w:val="22"/>
        </w:rPr>
      </w:pPr>
    </w:p>
    <w:p w14:paraId="3E223279" w14:textId="6D3114CE" w:rsidR="00F7110C" w:rsidRPr="00885A65" w:rsidRDefault="00F7110C" w:rsidP="00885A65">
      <w:pPr>
        <w:rPr>
          <w:rFonts w:ascii="Century Gothic" w:hAnsi="Century Gothic"/>
          <w:szCs w:val="22"/>
          <w:lang w:eastAsia="en-GB"/>
        </w:rPr>
      </w:pPr>
      <w:r w:rsidRPr="00EA1FE3">
        <w:rPr>
          <w:rFonts w:ascii="Century Gothic" w:hAnsi="Century Gothic"/>
          <w:szCs w:val="22"/>
          <w:lang w:eastAsia="en-GB"/>
        </w:rPr>
        <w:t xml:space="preserve">On completion of the Level </w:t>
      </w:r>
      <w:r w:rsidRPr="00885A65">
        <w:rPr>
          <w:rFonts w:ascii="Century Gothic" w:hAnsi="Century Gothic"/>
          <w:szCs w:val="22"/>
          <w:lang w:eastAsia="en-GB"/>
        </w:rPr>
        <w:t>2</w:t>
      </w:r>
      <w:r w:rsidRPr="00EA1FE3">
        <w:rPr>
          <w:rFonts w:ascii="Century Gothic" w:hAnsi="Century Gothic"/>
          <w:szCs w:val="22"/>
          <w:lang w:eastAsia="en-GB"/>
        </w:rPr>
        <w:t xml:space="preserve"> Apprenticeship in </w:t>
      </w:r>
      <w:r w:rsidR="00223FF2">
        <w:rPr>
          <w:rFonts w:ascii="Century Gothic" w:hAnsi="Century Gothic"/>
          <w:szCs w:val="22"/>
          <w:lang w:eastAsia="en-GB"/>
        </w:rPr>
        <w:t>Heavy Goods and Public Service Vehicle</w:t>
      </w:r>
      <w:r w:rsidRPr="00885A65">
        <w:rPr>
          <w:rFonts w:ascii="Century Gothic" w:hAnsi="Century Gothic"/>
          <w:szCs w:val="22"/>
          <w:lang w:eastAsia="en-GB"/>
        </w:rPr>
        <w:t xml:space="preserve"> Maintenance and Repair</w:t>
      </w:r>
      <w:r w:rsidRPr="00EA1FE3">
        <w:rPr>
          <w:rFonts w:ascii="Century Gothic" w:hAnsi="Century Gothic"/>
          <w:szCs w:val="22"/>
          <w:lang w:eastAsia="en-GB"/>
        </w:rPr>
        <w:t xml:space="preserve">, successful apprentices may work as </w:t>
      </w:r>
      <w:r w:rsidRPr="00885A65">
        <w:rPr>
          <w:rFonts w:ascii="Century Gothic" w:hAnsi="Century Gothic"/>
          <w:szCs w:val="22"/>
          <w:lang w:eastAsia="en-GB"/>
        </w:rPr>
        <w:t xml:space="preserve">a </w:t>
      </w:r>
      <w:r w:rsidR="002C1557" w:rsidRPr="002C1557">
        <w:rPr>
          <w:rFonts w:ascii="Century Gothic" w:hAnsi="Century Gothic"/>
          <w:szCs w:val="22"/>
        </w:rPr>
        <w:t>Heavy Goods &amp; Public Service Vehicle Maintenance Technician</w:t>
      </w:r>
      <w:r w:rsidRPr="00EA1FE3">
        <w:rPr>
          <w:rFonts w:ascii="Century Gothic" w:hAnsi="Century Gothic"/>
          <w:szCs w:val="22"/>
          <w:lang w:eastAsia="en-GB"/>
        </w:rPr>
        <w:t xml:space="preserve">. Further progression routes include </w:t>
      </w:r>
      <w:r w:rsidRPr="00885A65">
        <w:rPr>
          <w:rFonts w:ascii="Century Gothic" w:hAnsi="Century Gothic"/>
          <w:szCs w:val="22"/>
          <w:lang w:eastAsia="en-GB"/>
        </w:rPr>
        <w:t xml:space="preserve">undertaking the Level 3 </w:t>
      </w:r>
      <w:r w:rsidRPr="00EA1FE3">
        <w:rPr>
          <w:rFonts w:ascii="Century Gothic" w:hAnsi="Century Gothic"/>
          <w:szCs w:val="22"/>
          <w:lang w:eastAsia="en-GB"/>
        </w:rPr>
        <w:t xml:space="preserve">Apprenticeship in </w:t>
      </w:r>
      <w:r w:rsidR="00223FF2">
        <w:rPr>
          <w:rFonts w:ascii="Century Gothic" w:hAnsi="Century Gothic"/>
          <w:szCs w:val="22"/>
          <w:lang w:eastAsia="en-GB"/>
        </w:rPr>
        <w:t>Heavy Goods and Public Service Vehicle</w:t>
      </w:r>
      <w:r w:rsidRPr="00885A65">
        <w:rPr>
          <w:rFonts w:ascii="Century Gothic" w:hAnsi="Century Gothic"/>
          <w:szCs w:val="22"/>
          <w:lang w:eastAsia="en-GB"/>
        </w:rPr>
        <w:t xml:space="preserve"> Maintenance and Repair. </w:t>
      </w:r>
      <w:r w:rsidRPr="00EA1FE3">
        <w:rPr>
          <w:rFonts w:ascii="Century Gothic" w:hAnsi="Century Gothic"/>
          <w:szCs w:val="22"/>
          <w:lang w:eastAsia="en-GB"/>
        </w:rPr>
        <w:t xml:space="preserve">Individuals may also choose to undertake </w:t>
      </w:r>
      <w:r w:rsidRPr="00885A65">
        <w:rPr>
          <w:rFonts w:ascii="Century Gothic" w:hAnsi="Century Gothic"/>
          <w:szCs w:val="22"/>
          <w:lang w:eastAsia="en-GB"/>
        </w:rPr>
        <w:t>other L</w:t>
      </w:r>
      <w:r w:rsidRPr="00EA1FE3">
        <w:rPr>
          <w:rFonts w:ascii="Century Gothic" w:hAnsi="Century Gothic"/>
          <w:szCs w:val="22"/>
          <w:lang w:eastAsia="en-GB"/>
        </w:rPr>
        <w:t xml:space="preserve">evel </w:t>
      </w:r>
      <w:r w:rsidRPr="00885A65">
        <w:rPr>
          <w:rFonts w:ascii="Century Gothic" w:hAnsi="Century Gothic"/>
          <w:szCs w:val="22"/>
          <w:lang w:eastAsia="en-GB"/>
        </w:rPr>
        <w:t xml:space="preserve">3 </w:t>
      </w:r>
      <w:r w:rsidRPr="00EA1FE3">
        <w:rPr>
          <w:rFonts w:ascii="Century Gothic" w:hAnsi="Century Gothic"/>
          <w:szCs w:val="22"/>
          <w:lang w:eastAsia="en-GB"/>
        </w:rPr>
        <w:t xml:space="preserve">qualifications in </w:t>
      </w:r>
      <w:r w:rsidRPr="00885A65">
        <w:rPr>
          <w:rFonts w:ascii="Century Gothic" w:hAnsi="Century Gothic"/>
          <w:szCs w:val="22"/>
          <w:lang w:eastAsia="en-GB"/>
        </w:rPr>
        <w:t>M</w:t>
      </w:r>
      <w:r w:rsidRPr="00EA1FE3">
        <w:rPr>
          <w:rFonts w:ascii="Century Gothic" w:hAnsi="Century Gothic"/>
          <w:szCs w:val="22"/>
          <w:lang w:eastAsia="en-GB"/>
        </w:rPr>
        <w:t xml:space="preserve">aintenance and </w:t>
      </w:r>
      <w:r w:rsidRPr="00885A65">
        <w:rPr>
          <w:rFonts w:ascii="Century Gothic" w:hAnsi="Century Gothic"/>
          <w:szCs w:val="22"/>
          <w:lang w:eastAsia="en-GB"/>
        </w:rPr>
        <w:t>R</w:t>
      </w:r>
      <w:r w:rsidRPr="00EA1FE3">
        <w:rPr>
          <w:rFonts w:ascii="Century Gothic" w:hAnsi="Century Gothic"/>
          <w:szCs w:val="22"/>
          <w:lang w:eastAsia="en-GB"/>
        </w:rPr>
        <w:t>epair</w:t>
      </w:r>
      <w:r w:rsidRPr="00885A65">
        <w:rPr>
          <w:rFonts w:ascii="Century Gothic" w:hAnsi="Century Gothic"/>
          <w:szCs w:val="22"/>
          <w:lang w:eastAsia="en-GB"/>
        </w:rPr>
        <w:t>.</w:t>
      </w:r>
    </w:p>
    <w:p w14:paraId="7447D628" w14:textId="02EFC162" w:rsidR="00F7110C" w:rsidRPr="00885A65" w:rsidRDefault="00F7110C" w:rsidP="00885A65">
      <w:pPr>
        <w:autoSpaceDE w:val="0"/>
        <w:autoSpaceDN w:val="0"/>
        <w:adjustRightInd w:val="0"/>
        <w:jc w:val="both"/>
        <w:rPr>
          <w:rFonts w:ascii="Century Gothic" w:eastAsiaTheme="minorHAnsi" w:hAnsi="Century Gothic" w:cs="Arial"/>
          <w:b/>
          <w:bCs/>
          <w:color w:val="000000"/>
          <w:szCs w:val="22"/>
        </w:rPr>
      </w:pPr>
    </w:p>
    <w:p w14:paraId="74F0161E" w14:textId="77777777" w:rsidR="00F7110C" w:rsidRPr="00EA1FE3" w:rsidRDefault="00F7110C" w:rsidP="00885A65">
      <w:pPr>
        <w:rPr>
          <w:rFonts w:ascii="Century Gothic" w:hAnsi="Century Gothic"/>
          <w:szCs w:val="22"/>
          <w:lang w:eastAsia="en-GB"/>
        </w:rPr>
      </w:pPr>
      <w:r w:rsidRPr="00EA1FE3">
        <w:rPr>
          <w:rFonts w:ascii="Century Gothic" w:hAnsi="Century Gothic"/>
          <w:szCs w:val="22"/>
          <w:lang w:eastAsia="en-GB"/>
        </w:rPr>
        <w:lastRenderedPageBreak/>
        <w:t xml:space="preserve">Further information on careers and progression can </w:t>
      </w:r>
      <w:r w:rsidRPr="00885A65">
        <w:rPr>
          <w:rFonts w:ascii="Century Gothic" w:hAnsi="Century Gothic"/>
          <w:szCs w:val="22"/>
          <w:lang w:eastAsia="en-GB"/>
        </w:rPr>
        <w:t xml:space="preserve">also </w:t>
      </w:r>
      <w:r w:rsidRPr="00EA1FE3">
        <w:rPr>
          <w:rFonts w:ascii="Century Gothic" w:hAnsi="Century Gothic"/>
          <w:szCs w:val="22"/>
          <w:lang w:eastAsia="en-GB"/>
        </w:rPr>
        <w:t xml:space="preserve">be found </w:t>
      </w:r>
      <w:r w:rsidRPr="00885A65">
        <w:rPr>
          <w:rFonts w:ascii="Century Gothic" w:hAnsi="Century Gothic"/>
          <w:szCs w:val="22"/>
          <w:lang w:eastAsia="en-GB"/>
        </w:rPr>
        <w:t xml:space="preserve">here: </w:t>
      </w:r>
      <w:hyperlink r:id="rId9" w:history="1">
        <w:r w:rsidRPr="00885A65">
          <w:rPr>
            <w:rStyle w:val="Hyperlink"/>
            <w:rFonts w:ascii="Century Gothic" w:hAnsi="Century Gothic"/>
            <w:szCs w:val="22"/>
            <w:lang w:eastAsia="en-GB"/>
          </w:rPr>
          <w:t>https://www.autocity.org.uk</w:t>
        </w:r>
      </w:hyperlink>
      <w:r w:rsidRPr="00885A65">
        <w:rPr>
          <w:rFonts w:ascii="Century Gothic" w:hAnsi="Century Gothic"/>
          <w:color w:val="0000FF"/>
          <w:szCs w:val="22"/>
          <w:lang w:eastAsia="en-GB"/>
        </w:rPr>
        <w:t xml:space="preserve"> </w:t>
      </w:r>
    </w:p>
    <w:p w14:paraId="30BD6747" w14:textId="6D2FE243" w:rsidR="00001773" w:rsidRPr="00885A65" w:rsidRDefault="00001773" w:rsidP="00885A65">
      <w:pPr>
        <w:autoSpaceDE w:val="0"/>
        <w:autoSpaceDN w:val="0"/>
        <w:adjustRightInd w:val="0"/>
        <w:jc w:val="both"/>
        <w:rPr>
          <w:rFonts w:ascii="Century Gothic" w:eastAsiaTheme="minorHAnsi" w:hAnsi="Century Gothic" w:cs="Arial"/>
          <w:b/>
          <w:bCs/>
          <w:color w:val="000000"/>
          <w:szCs w:val="22"/>
        </w:rPr>
      </w:pPr>
    </w:p>
    <w:p w14:paraId="56841496" w14:textId="31A1E2BC" w:rsidR="00662BB8" w:rsidRPr="00885A65" w:rsidRDefault="00662BB8"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routes into the Level 3 Apprenticeship:</w:t>
      </w:r>
    </w:p>
    <w:p w14:paraId="2A840B4F" w14:textId="77777777"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2F249B46" w14:textId="0AF2611E" w:rsidR="00662BB8" w:rsidRPr="00885A65" w:rsidRDefault="00A9427E" w:rsidP="00885A65">
      <w:pPr>
        <w:rPr>
          <w:rFonts w:ascii="Century Gothic" w:hAnsi="Century Gothic"/>
          <w:szCs w:val="22"/>
          <w:lang w:eastAsia="en-GB"/>
        </w:rPr>
      </w:pPr>
      <w:r w:rsidRPr="00A9427E">
        <w:rPr>
          <w:rFonts w:ascii="Century Gothic" w:hAnsi="Century Gothic"/>
          <w:szCs w:val="22"/>
          <w:lang w:eastAsia="en-GB"/>
        </w:rPr>
        <w:t>Progression into th</w:t>
      </w:r>
      <w:r w:rsidRPr="00885A65">
        <w:rPr>
          <w:rFonts w:ascii="Century Gothic" w:hAnsi="Century Gothic"/>
          <w:szCs w:val="22"/>
          <w:lang w:eastAsia="en-GB"/>
        </w:rPr>
        <w:t>e Level 3 Apprenticeship</w:t>
      </w:r>
      <w:r w:rsidR="003B3813" w:rsidRPr="00885A65">
        <w:rPr>
          <w:rFonts w:ascii="Century Gothic" w:hAnsi="Century Gothic"/>
          <w:szCs w:val="22"/>
          <w:lang w:eastAsia="en-GB"/>
        </w:rPr>
        <w:t xml:space="preserve"> in </w:t>
      </w:r>
      <w:r w:rsidR="00223FF2">
        <w:rPr>
          <w:rFonts w:ascii="Century Gothic" w:hAnsi="Century Gothic"/>
          <w:szCs w:val="22"/>
          <w:lang w:eastAsia="en-GB"/>
        </w:rPr>
        <w:t>Heavy Goods and Public Service Vehicle</w:t>
      </w:r>
      <w:r w:rsidR="003B3813" w:rsidRPr="00885A65">
        <w:rPr>
          <w:rFonts w:ascii="Century Gothic" w:hAnsi="Century Gothic"/>
          <w:szCs w:val="22"/>
          <w:lang w:eastAsia="en-GB"/>
        </w:rPr>
        <w:t xml:space="preserve"> Maintenance and Repair</w:t>
      </w:r>
      <w:r w:rsidRPr="00A9427E">
        <w:rPr>
          <w:rFonts w:ascii="Century Gothic" w:hAnsi="Century Gothic"/>
          <w:szCs w:val="22"/>
          <w:lang w:eastAsia="en-GB"/>
        </w:rPr>
        <w:t xml:space="preserve"> could be directly from the Level 2 </w:t>
      </w:r>
      <w:r w:rsidRPr="00885A65">
        <w:rPr>
          <w:rFonts w:ascii="Century Gothic" w:hAnsi="Century Gothic"/>
          <w:szCs w:val="22"/>
          <w:lang w:eastAsia="en-GB"/>
        </w:rPr>
        <w:t xml:space="preserve">Apprenticeship in </w:t>
      </w:r>
      <w:r w:rsidR="00223FF2">
        <w:rPr>
          <w:rFonts w:ascii="Century Gothic" w:hAnsi="Century Gothic"/>
          <w:szCs w:val="22"/>
          <w:lang w:eastAsia="en-GB"/>
        </w:rPr>
        <w:t>Heavy Goods and Public Service Vehicle</w:t>
      </w:r>
      <w:r w:rsidRPr="00885A65">
        <w:rPr>
          <w:rFonts w:ascii="Century Gothic" w:hAnsi="Century Gothic"/>
          <w:szCs w:val="22"/>
          <w:lang w:eastAsia="en-GB"/>
        </w:rPr>
        <w:t xml:space="preserve"> Maintenance &amp; Repair or </w:t>
      </w:r>
      <w:r w:rsidRPr="00A9427E">
        <w:rPr>
          <w:rFonts w:ascii="Century Gothic" w:hAnsi="Century Gothic"/>
          <w:szCs w:val="22"/>
          <w:lang w:eastAsia="en-GB"/>
        </w:rPr>
        <w:t xml:space="preserve">other related vocational qualifications. Alternatively, individuals undertaking the Level 3 Apprenticeship should have experience of working in a </w:t>
      </w:r>
      <w:r w:rsidR="00223FF2">
        <w:rPr>
          <w:rFonts w:ascii="Century Gothic" w:hAnsi="Century Gothic"/>
          <w:szCs w:val="22"/>
          <w:lang w:eastAsia="en-GB"/>
        </w:rPr>
        <w:t>Heavy Goods and Public Service Vehicle</w:t>
      </w:r>
      <w:r w:rsidRPr="00A9427E">
        <w:rPr>
          <w:rFonts w:ascii="Century Gothic" w:hAnsi="Century Gothic"/>
          <w:szCs w:val="22"/>
          <w:lang w:eastAsia="en-GB"/>
        </w:rPr>
        <w:t xml:space="preserve"> </w:t>
      </w:r>
      <w:r w:rsidR="003B3813" w:rsidRPr="00885A65">
        <w:rPr>
          <w:rFonts w:ascii="Century Gothic" w:hAnsi="Century Gothic"/>
          <w:szCs w:val="22"/>
          <w:lang w:eastAsia="en-GB"/>
        </w:rPr>
        <w:t>M</w:t>
      </w:r>
      <w:r w:rsidRPr="00A9427E">
        <w:rPr>
          <w:rFonts w:ascii="Century Gothic" w:hAnsi="Century Gothic"/>
          <w:szCs w:val="22"/>
          <w:lang w:eastAsia="en-GB"/>
        </w:rPr>
        <w:t xml:space="preserve">aintenance and </w:t>
      </w:r>
      <w:r w:rsidR="003B3813" w:rsidRPr="00885A65">
        <w:rPr>
          <w:rFonts w:ascii="Century Gothic" w:hAnsi="Century Gothic"/>
          <w:szCs w:val="22"/>
          <w:lang w:eastAsia="en-GB"/>
        </w:rPr>
        <w:t>R</w:t>
      </w:r>
      <w:r w:rsidRPr="00A9427E">
        <w:rPr>
          <w:rFonts w:ascii="Century Gothic" w:hAnsi="Century Gothic"/>
          <w:szCs w:val="22"/>
          <w:lang w:eastAsia="en-GB"/>
        </w:rPr>
        <w:t>epair role at level 2, for example</w:t>
      </w:r>
      <w:r w:rsidR="003B3813" w:rsidRPr="00885A65">
        <w:rPr>
          <w:rFonts w:ascii="Century Gothic" w:hAnsi="Century Gothic"/>
          <w:szCs w:val="22"/>
          <w:lang w:eastAsia="en-GB"/>
        </w:rPr>
        <w:t xml:space="preserve"> as a </w:t>
      </w:r>
      <w:r w:rsidR="002C1557" w:rsidRPr="002C1557">
        <w:rPr>
          <w:rFonts w:ascii="Century Gothic" w:hAnsi="Century Gothic"/>
          <w:szCs w:val="22"/>
        </w:rPr>
        <w:t>Heavy Goods &amp; Public Service Vehicle Maintenance Technician</w:t>
      </w:r>
      <w:r w:rsidR="003B3813" w:rsidRPr="00885A65">
        <w:rPr>
          <w:rFonts w:ascii="Century Gothic" w:hAnsi="Century Gothic"/>
          <w:szCs w:val="22"/>
          <w:lang w:eastAsia="en-GB"/>
        </w:rPr>
        <w:t xml:space="preserve">. </w:t>
      </w:r>
    </w:p>
    <w:p w14:paraId="2BF1A1C0" w14:textId="77777777" w:rsidR="003B3813" w:rsidRPr="00885A65" w:rsidRDefault="003B3813" w:rsidP="00885A65">
      <w:pPr>
        <w:rPr>
          <w:rFonts w:ascii="Century Gothic" w:hAnsi="Century Gothic"/>
          <w:szCs w:val="22"/>
          <w:lang w:eastAsia="en-GB"/>
        </w:rPr>
      </w:pPr>
    </w:p>
    <w:p w14:paraId="61080B84" w14:textId="6FD71BE9" w:rsidR="00001773" w:rsidRPr="00885A65" w:rsidRDefault="00662BB8" w:rsidP="00885A65">
      <w:pPr>
        <w:autoSpaceDE w:val="0"/>
        <w:autoSpaceDN w:val="0"/>
        <w:adjustRightInd w:val="0"/>
        <w:jc w:val="both"/>
        <w:rPr>
          <w:rFonts w:ascii="Century Gothic" w:eastAsiaTheme="minorHAnsi" w:hAnsi="Century Gothic" w:cs="Arial"/>
          <w:b/>
          <w:bCs/>
          <w:color w:val="000000"/>
          <w:szCs w:val="22"/>
        </w:rPr>
      </w:pPr>
      <w:r w:rsidRPr="00885A65">
        <w:rPr>
          <w:rFonts w:ascii="Century Gothic" w:eastAsiaTheme="minorHAnsi" w:hAnsi="Century Gothic" w:cs="Arial"/>
          <w:b/>
          <w:bCs/>
          <w:color w:val="000000"/>
          <w:szCs w:val="22"/>
        </w:rPr>
        <w:t>Progression from the Level 3 Apprenticeship:</w:t>
      </w:r>
    </w:p>
    <w:p w14:paraId="2A56BFB1" w14:textId="77777777" w:rsidR="003B3813" w:rsidRPr="00885A65" w:rsidRDefault="003B3813" w:rsidP="00885A65">
      <w:pPr>
        <w:autoSpaceDE w:val="0"/>
        <w:autoSpaceDN w:val="0"/>
        <w:adjustRightInd w:val="0"/>
        <w:jc w:val="both"/>
        <w:rPr>
          <w:rFonts w:ascii="Century Gothic" w:eastAsiaTheme="minorHAnsi" w:hAnsi="Century Gothic" w:cs="Arial"/>
          <w:b/>
          <w:bCs/>
          <w:color w:val="000000"/>
          <w:szCs w:val="22"/>
        </w:rPr>
      </w:pPr>
    </w:p>
    <w:p w14:paraId="546A1CD2" w14:textId="7CD5055E" w:rsidR="00EA1FE3" w:rsidRPr="002C1557" w:rsidRDefault="00EA1FE3" w:rsidP="002C1557">
      <w:pPr>
        <w:autoSpaceDE w:val="0"/>
        <w:autoSpaceDN w:val="0"/>
        <w:adjustRightInd w:val="0"/>
        <w:jc w:val="both"/>
        <w:rPr>
          <w:rFonts w:ascii="Century Gothic" w:eastAsiaTheme="minorHAnsi" w:hAnsi="Century Gothic" w:cs="Arial"/>
          <w:color w:val="000000"/>
          <w:szCs w:val="22"/>
        </w:rPr>
      </w:pPr>
      <w:r w:rsidRPr="00EA1FE3">
        <w:rPr>
          <w:rFonts w:ascii="Century Gothic" w:hAnsi="Century Gothic"/>
          <w:szCs w:val="22"/>
          <w:lang w:eastAsia="en-GB"/>
        </w:rPr>
        <w:t xml:space="preserve">On completion of the Level 3 Apprenticeship in </w:t>
      </w:r>
      <w:r w:rsidR="00223FF2">
        <w:rPr>
          <w:rFonts w:ascii="Century Gothic" w:hAnsi="Century Gothic"/>
          <w:szCs w:val="22"/>
          <w:lang w:eastAsia="en-GB"/>
        </w:rPr>
        <w:t>Heavy Goods and Public Service Vehicle</w:t>
      </w:r>
      <w:r w:rsidR="00327989" w:rsidRPr="00885A65">
        <w:rPr>
          <w:rFonts w:ascii="Century Gothic" w:hAnsi="Century Gothic"/>
          <w:szCs w:val="22"/>
          <w:lang w:eastAsia="en-GB"/>
        </w:rPr>
        <w:t xml:space="preserve"> Maintenance and Repair</w:t>
      </w:r>
      <w:r w:rsidRPr="00EA1FE3">
        <w:rPr>
          <w:rFonts w:ascii="Century Gothic" w:hAnsi="Century Gothic"/>
          <w:szCs w:val="22"/>
          <w:lang w:eastAsia="en-GB"/>
        </w:rPr>
        <w:t xml:space="preserve">, successful apprentices may work as </w:t>
      </w:r>
      <w:r w:rsidR="00327989" w:rsidRPr="00885A65">
        <w:rPr>
          <w:rFonts w:ascii="Century Gothic" w:hAnsi="Century Gothic"/>
          <w:szCs w:val="22"/>
          <w:lang w:eastAsia="en-GB"/>
        </w:rPr>
        <w:t xml:space="preserve">a </w:t>
      </w:r>
      <w:r w:rsidR="002C1557" w:rsidRPr="002C1557">
        <w:rPr>
          <w:rFonts w:ascii="Century Gothic" w:hAnsi="Century Gothic"/>
          <w:szCs w:val="22"/>
        </w:rPr>
        <w:t>Heavy Goods &amp; Public Service Vehicle Diagnostic Technician</w:t>
      </w:r>
      <w:r w:rsidRPr="00EA1FE3">
        <w:rPr>
          <w:rFonts w:ascii="Century Gothic" w:hAnsi="Century Gothic"/>
          <w:szCs w:val="22"/>
          <w:lang w:eastAsia="en-GB"/>
        </w:rPr>
        <w:t xml:space="preserve">. Further progression routes include roles such as </w:t>
      </w:r>
      <w:r w:rsidR="00A9427E" w:rsidRPr="00885A65">
        <w:rPr>
          <w:rFonts w:ascii="Century Gothic" w:hAnsi="Century Gothic"/>
          <w:szCs w:val="22"/>
          <w:lang w:eastAsia="en-GB"/>
        </w:rPr>
        <w:t>M</w:t>
      </w:r>
      <w:r w:rsidRPr="00EA1FE3">
        <w:rPr>
          <w:rFonts w:ascii="Century Gothic" w:hAnsi="Century Gothic"/>
          <w:szCs w:val="22"/>
          <w:lang w:eastAsia="en-GB"/>
        </w:rPr>
        <w:t xml:space="preserve">aster </w:t>
      </w:r>
      <w:r w:rsidR="00A9427E" w:rsidRPr="00885A65">
        <w:rPr>
          <w:rFonts w:ascii="Century Gothic" w:hAnsi="Century Gothic"/>
          <w:szCs w:val="22"/>
          <w:lang w:eastAsia="en-GB"/>
        </w:rPr>
        <w:t>T</w:t>
      </w:r>
      <w:r w:rsidRPr="00EA1FE3">
        <w:rPr>
          <w:rFonts w:ascii="Century Gothic" w:hAnsi="Century Gothic"/>
          <w:szCs w:val="22"/>
          <w:lang w:eastAsia="en-GB"/>
        </w:rPr>
        <w:t xml:space="preserve">echnician or supervisory/management positions. Individuals may also choose to undertake higher level qualifications including level 4 qualifications in </w:t>
      </w:r>
      <w:r w:rsidR="00327989" w:rsidRPr="00885A65">
        <w:rPr>
          <w:rFonts w:ascii="Century Gothic" w:hAnsi="Century Gothic"/>
          <w:szCs w:val="22"/>
          <w:lang w:eastAsia="en-GB"/>
        </w:rPr>
        <w:t>M</w:t>
      </w:r>
      <w:r w:rsidRPr="00EA1FE3">
        <w:rPr>
          <w:rFonts w:ascii="Century Gothic" w:hAnsi="Century Gothic"/>
          <w:szCs w:val="22"/>
          <w:lang w:eastAsia="en-GB"/>
        </w:rPr>
        <w:t xml:space="preserve">aintenance and </w:t>
      </w:r>
      <w:r w:rsidR="00327989" w:rsidRPr="00885A65">
        <w:rPr>
          <w:rFonts w:ascii="Century Gothic" w:hAnsi="Century Gothic"/>
          <w:szCs w:val="22"/>
          <w:lang w:eastAsia="en-GB"/>
        </w:rPr>
        <w:t>R</w:t>
      </w:r>
      <w:r w:rsidRPr="00EA1FE3">
        <w:rPr>
          <w:rFonts w:ascii="Century Gothic" w:hAnsi="Century Gothic"/>
          <w:szCs w:val="22"/>
          <w:lang w:eastAsia="en-GB"/>
        </w:rPr>
        <w:t xml:space="preserve">epair, foundation degrees in </w:t>
      </w:r>
      <w:r w:rsidR="00327989" w:rsidRPr="00885A65">
        <w:rPr>
          <w:rFonts w:ascii="Century Gothic" w:hAnsi="Century Gothic"/>
          <w:szCs w:val="22"/>
          <w:lang w:eastAsia="en-GB"/>
        </w:rPr>
        <w:t>M</w:t>
      </w:r>
      <w:r w:rsidRPr="00EA1FE3">
        <w:rPr>
          <w:rFonts w:ascii="Century Gothic" w:hAnsi="Century Gothic"/>
          <w:szCs w:val="22"/>
          <w:lang w:eastAsia="en-GB"/>
        </w:rPr>
        <w:t xml:space="preserve">otor </w:t>
      </w:r>
      <w:r w:rsidR="00327989" w:rsidRPr="00885A65">
        <w:rPr>
          <w:rFonts w:ascii="Century Gothic" w:hAnsi="Century Gothic"/>
          <w:szCs w:val="22"/>
          <w:lang w:eastAsia="en-GB"/>
        </w:rPr>
        <w:t>V</w:t>
      </w:r>
      <w:r w:rsidRPr="00EA1FE3">
        <w:rPr>
          <w:rFonts w:ascii="Century Gothic" w:hAnsi="Century Gothic"/>
          <w:szCs w:val="22"/>
          <w:lang w:eastAsia="en-GB"/>
        </w:rPr>
        <w:t xml:space="preserve">ehicle or </w:t>
      </w:r>
      <w:r w:rsidR="00327989" w:rsidRPr="00885A65">
        <w:rPr>
          <w:rFonts w:ascii="Century Gothic" w:hAnsi="Century Gothic"/>
          <w:szCs w:val="22"/>
          <w:lang w:eastAsia="en-GB"/>
        </w:rPr>
        <w:t>E</w:t>
      </w:r>
      <w:r w:rsidRPr="00EA1FE3">
        <w:rPr>
          <w:rFonts w:ascii="Century Gothic" w:hAnsi="Century Gothic"/>
          <w:szCs w:val="22"/>
          <w:lang w:eastAsia="en-GB"/>
        </w:rPr>
        <w:t xml:space="preserve">ngineering or, work towards </w:t>
      </w:r>
      <w:r w:rsidR="00327989" w:rsidRPr="00885A65">
        <w:rPr>
          <w:rFonts w:ascii="Century Gothic" w:hAnsi="Century Gothic"/>
          <w:szCs w:val="22"/>
          <w:lang w:eastAsia="en-GB"/>
        </w:rPr>
        <w:t xml:space="preserve">an accreditation such as IMI accreditation </w:t>
      </w:r>
      <w:r w:rsidRPr="00EA1FE3">
        <w:rPr>
          <w:rFonts w:ascii="Century Gothic" w:hAnsi="Century Gothic"/>
          <w:szCs w:val="22"/>
          <w:lang w:eastAsia="en-GB"/>
        </w:rPr>
        <w:t>for example</w:t>
      </w:r>
      <w:r w:rsidR="00327989" w:rsidRPr="00885A65">
        <w:rPr>
          <w:rFonts w:ascii="Century Gothic" w:hAnsi="Century Gothic"/>
          <w:szCs w:val="22"/>
          <w:lang w:eastAsia="en-GB"/>
        </w:rPr>
        <w:t xml:space="preserve">. Further information on this can be found here: </w:t>
      </w:r>
      <w:hyperlink r:id="rId10" w:history="1">
        <w:r w:rsidR="00A9427E" w:rsidRPr="00885A65">
          <w:rPr>
            <w:rStyle w:val="Hyperlink"/>
            <w:rFonts w:ascii="Century Gothic" w:hAnsi="Century Gothic"/>
            <w:szCs w:val="22"/>
            <w:lang w:eastAsia="en-GB"/>
          </w:rPr>
          <w:t>https://tide.theimi.org.uk/learn/accreditation</w:t>
        </w:r>
      </w:hyperlink>
    </w:p>
    <w:p w14:paraId="1A7FD099" w14:textId="77777777" w:rsidR="003B3813" w:rsidRPr="00885A65" w:rsidRDefault="003B3813" w:rsidP="00885A65">
      <w:pPr>
        <w:rPr>
          <w:rFonts w:ascii="Century Gothic" w:hAnsi="Century Gothic"/>
          <w:szCs w:val="22"/>
          <w:lang w:eastAsia="en-GB"/>
        </w:rPr>
      </w:pPr>
    </w:p>
    <w:p w14:paraId="05E09403" w14:textId="5D04C17D" w:rsidR="00EA1FE3" w:rsidRPr="00EA1FE3" w:rsidRDefault="00EA1FE3" w:rsidP="00885A65">
      <w:pPr>
        <w:rPr>
          <w:rFonts w:ascii="Century Gothic" w:hAnsi="Century Gothic"/>
          <w:szCs w:val="22"/>
          <w:lang w:eastAsia="en-GB"/>
        </w:rPr>
      </w:pPr>
      <w:r w:rsidRPr="00EA1FE3">
        <w:rPr>
          <w:rFonts w:ascii="Century Gothic" w:hAnsi="Century Gothic"/>
          <w:szCs w:val="22"/>
          <w:lang w:eastAsia="en-GB"/>
        </w:rPr>
        <w:t xml:space="preserve">Further information on careers and progression can </w:t>
      </w:r>
      <w:r w:rsidR="00A9427E" w:rsidRPr="00885A65">
        <w:rPr>
          <w:rFonts w:ascii="Century Gothic" w:hAnsi="Century Gothic"/>
          <w:szCs w:val="22"/>
          <w:lang w:eastAsia="en-GB"/>
        </w:rPr>
        <w:t xml:space="preserve">also </w:t>
      </w:r>
      <w:r w:rsidRPr="00EA1FE3">
        <w:rPr>
          <w:rFonts w:ascii="Century Gothic" w:hAnsi="Century Gothic"/>
          <w:szCs w:val="22"/>
          <w:lang w:eastAsia="en-GB"/>
        </w:rPr>
        <w:t xml:space="preserve">be found </w:t>
      </w:r>
      <w:r w:rsidR="00A9427E" w:rsidRPr="00885A65">
        <w:rPr>
          <w:rFonts w:ascii="Century Gothic" w:hAnsi="Century Gothic"/>
          <w:szCs w:val="22"/>
          <w:lang w:eastAsia="en-GB"/>
        </w:rPr>
        <w:t xml:space="preserve">here: </w:t>
      </w:r>
      <w:hyperlink r:id="rId11" w:history="1">
        <w:r w:rsidR="00A9427E" w:rsidRPr="00885A65">
          <w:rPr>
            <w:rStyle w:val="Hyperlink"/>
            <w:rFonts w:ascii="Century Gothic" w:hAnsi="Century Gothic"/>
            <w:szCs w:val="22"/>
            <w:lang w:eastAsia="en-GB"/>
          </w:rPr>
          <w:t>https://www.autocity.org.uk</w:t>
        </w:r>
      </w:hyperlink>
      <w:r w:rsidR="00A9427E" w:rsidRPr="00885A65">
        <w:rPr>
          <w:rFonts w:ascii="Century Gothic" w:hAnsi="Century Gothic"/>
          <w:color w:val="0000FF"/>
          <w:szCs w:val="22"/>
          <w:lang w:eastAsia="en-GB"/>
        </w:rPr>
        <w:t xml:space="preserve"> </w:t>
      </w:r>
    </w:p>
    <w:p w14:paraId="23F194A5" w14:textId="70EF9D61" w:rsidR="00E67D04" w:rsidRDefault="00E67D04" w:rsidP="00885A65">
      <w:pPr>
        <w:autoSpaceDE w:val="0"/>
        <w:autoSpaceDN w:val="0"/>
        <w:adjustRightInd w:val="0"/>
        <w:jc w:val="both"/>
        <w:rPr>
          <w:rFonts w:ascii="Century Gothic" w:eastAsiaTheme="minorHAnsi" w:hAnsi="Century Gothic" w:cs="Arial"/>
          <w:b/>
          <w:bCs/>
          <w:color w:val="000000"/>
          <w:szCs w:val="22"/>
        </w:rPr>
      </w:pPr>
    </w:p>
    <w:p w14:paraId="337592AB" w14:textId="77777777" w:rsidR="00ED462C" w:rsidRPr="00885A65" w:rsidRDefault="00ED462C" w:rsidP="00885A65">
      <w:pPr>
        <w:autoSpaceDE w:val="0"/>
        <w:autoSpaceDN w:val="0"/>
        <w:adjustRightInd w:val="0"/>
        <w:jc w:val="both"/>
        <w:rPr>
          <w:rFonts w:ascii="Century Gothic" w:eastAsiaTheme="minorHAnsi" w:hAnsi="Century Gothic" w:cs="Arial"/>
          <w:b/>
          <w:bCs/>
          <w:color w:val="000000"/>
          <w:szCs w:val="22"/>
        </w:rPr>
      </w:pPr>
    </w:p>
    <w:p w14:paraId="076060C4" w14:textId="77777777" w:rsidR="00A70642" w:rsidRPr="00885A65" w:rsidRDefault="00F020DD" w:rsidP="00885A65">
      <w:pPr>
        <w:autoSpaceDE w:val="0"/>
        <w:autoSpaceDN w:val="0"/>
        <w:adjustRightInd w:val="0"/>
        <w:jc w:val="both"/>
        <w:rPr>
          <w:rFonts w:ascii="Century Gothic" w:eastAsiaTheme="minorHAnsi" w:hAnsi="Century Gothic" w:cs="Arial"/>
          <w:bCs/>
          <w:color w:val="000000"/>
          <w:szCs w:val="22"/>
        </w:rPr>
      </w:pPr>
      <w:bookmarkStart w:id="8" w:name="Equality"/>
      <w:r w:rsidRPr="00885A65">
        <w:rPr>
          <w:rFonts w:ascii="Century Gothic" w:eastAsiaTheme="minorHAnsi" w:hAnsi="Century Gothic" w:cs="Arial"/>
          <w:b/>
          <w:bCs/>
          <w:color w:val="000000"/>
          <w:sz w:val="24"/>
          <w:szCs w:val="24"/>
        </w:rPr>
        <w:t>EQUALITY &amp; DIVERSITY</w:t>
      </w:r>
    </w:p>
    <w:bookmarkEnd w:id="8"/>
    <w:p w14:paraId="176D0530"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4C6CCEF0"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It is important that apprenticeship </w:t>
      </w:r>
      <w:r w:rsidR="002F69D8" w:rsidRPr="00885A65">
        <w:rPr>
          <w:rFonts w:ascii="Century Gothic" w:eastAsiaTheme="minorHAnsi" w:hAnsi="Century Gothic" w:cs="Arial"/>
          <w:bCs/>
          <w:color w:val="000000"/>
          <w:szCs w:val="22"/>
        </w:rPr>
        <w:t>Pathways</w:t>
      </w:r>
      <w:r w:rsidRPr="00885A65">
        <w:rPr>
          <w:rFonts w:ascii="Century Gothic" w:eastAsiaTheme="minorHAnsi" w:hAnsi="Century Gothic" w:cs="Arial"/>
          <w:bCs/>
          <w:color w:val="000000"/>
          <w:szCs w:val="22"/>
        </w:rPr>
        <w:t xml:space="preserve"> are inclusive and can demonstrate an active approach to identifying and removing barriers to entry and progression. </w:t>
      </w:r>
      <w:r w:rsidR="002F69D8" w:rsidRPr="00885A65">
        <w:rPr>
          <w:rFonts w:ascii="Century Gothic" w:eastAsiaTheme="minorHAnsi" w:hAnsi="Century Gothic" w:cs="Arial"/>
          <w:bCs/>
          <w:color w:val="000000"/>
          <w:szCs w:val="22"/>
        </w:rPr>
        <w:t>Pathways</w:t>
      </w:r>
      <w:r w:rsidRPr="00885A65">
        <w:rPr>
          <w:rFonts w:ascii="Century Gothic" w:eastAsiaTheme="minorHAnsi" w:hAnsi="Century Gothic" w:cs="Arial"/>
          <w:bCs/>
          <w:color w:val="000000"/>
          <w:szCs w:val="22"/>
        </w:rPr>
        <w:t xml:space="preserve"> should advance equality of opportunity between persons who share protected characteristic</w:t>
      </w:r>
      <w:r w:rsidR="005970B9" w:rsidRPr="00885A65">
        <w:rPr>
          <w:rFonts w:ascii="Century Gothic" w:eastAsiaTheme="minorHAnsi" w:hAnsi="Century Gothic" w:cs="Arial"/>
          <w:bCs/>
          <w:color w:val="000000"/>
          <w:szCs w:val="22"/>
        </w:rPr>
        <w:t>s and those persons who do not as identified in the Equality Act 2010.</w:t>
      </w:r>
    </w:p>
    <w:p w14:paraId="054BB87D"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p>
    <w:p w14:paraId="44F14B15" w14:textId="77777777" w:rsidR="00F020DD" w:rsidRPr="00885A65" w:rsidRDefault="005970B9"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color w:val="000000"/>
          <w:szCs w:val="22"/>
        </w:rPr>
        <w:t xml:space="preserve">The </w:t>
      </w:r>
      <w:r w:rsidR="002F69D8" w:rsidRPr="00885A65">
        <w:rPr>
          <w:rFonts w:ascii="Century Gothic" w:eastAsiaTheme="minorHAnsi" w:hAnsi="Century Gothic" w:cs="Arial"/>
          <w:bCs/>
          <w:color w:val="000000"/>
          <w:szCs w:val="22"/>
        </w:rPr>
        <w:t>p</w:t>
      </w:r>
      <w:r w:rsidR="00F020DD" w:rsidRPr="00885A65">
        <w:rPr>
          <w:rFonts w:ascii="Century Gothic" w:eastAsiaTheme="minorHAnsi" w:hAnsi="Century Gothic" w:cs="Arial"/>
          <w:bCs/>
          <w:color w:val="000000"/>
          <w:szCs w:val="22"/>
        </w:rPr>
        <w:t xml:space="preserve">rotected characteristics </w:t>
      </w:r>
      <w:r w:rsidRPr="00885A65">
        <w:rPr>
          <w:rFonts w:ascii="Century Gothic" w:eastAsiaTheme="minorHAnsi" w:hAnsi="Century Gothic" w:cs="Arial"/>
          <w:bCs/>
          <w:color w:val="000000"/>
          <w:szCs w:val="22"/>
        </w:rPr>
        <w:t xml:space="preserve">identified in the Equality Act </w:t>
      </w:r>
      <w:r w:rsidR="00F020DD" w:rsidRPr="00885A65">
        <w:rPr>
          <w:rFonts w:ascii="Century Gothic" w:eastAsiaTheme="minorHAnsi" w:hAnsi="Century Gothic" w:cs="Arial"/>
          <w:bCs/>
          <w:color w:val="000000"/>
          <w:szCs w:val="22"/>
        </w:rPr>
        <w:t>are age, disability, gender re-assignment, race, religion or belief, sex, sexual orientation</w:t>
      </w:r>
      <w:r w:rsidR="00BB1C48" w:rsidRPr="00885A65">
        <w:rPr>
          <w:rFonts w:ascii="Century Gothic" w:eastAsiaTheme="minorHAnsi" w:hAnsi="Century Gothic" w:cs="Arial"/>
          <w:bCs/>
          <w:color w:val="000000"/>
          <w:szCs w:val="22"/>
        </w:rPr>
        <w:t>, pregnancy and maternity</w:t>
      </w:r>
      <w:r w:rsidR="00FA5F76" w:rsidRPr="00885A65">
        <w:rPr>
          <w:rFonts w:ascii="Century Gothic" w:eastAsiaTheme="minorHAnsi" w:hAnsi="Century Gothic" w:cs="Arial"/>
          <w:bCs/>
          <w:color w:val="000000"/>
          <w:szCs w:val="22"/>
        </w:rPr>
        <w:t xml:space="preserve">. Marriage and civil partnership is also included although </w:t>
      </w:r>
      <w:r w:rsidR="00FA5F76" w:rsidRPr="00885A65">
        <w:rPr>
          <w:rFonts w:ascii="Century Gothic" w:eastAsiaTheme="minorHAnsi" w:hAnsi="Century Gothic" w:cs="Arial"/>
          <w:bCs/>
          <w:color w:val="000000"/>
          <w:szCs w:val="22"/>
          <w:lang w:val="en-US"/>
        </w:rPr>
        <w:t>only in respect of the requirement to eliminate discrimination in employment</w:t>
      </w:r>
      <w:r w:rsidR="00F020DD" w:rsidRPr="00885A65">
        <w:rPr>
          <w:rFonts w:ascii="Century Gothic" w:eastAsiaTheme="minorHAnsi" w:hAnsi="Century Gothic" w:cs="Arial"/>
          <w:bCs/>
          <w:color w:val="000000"/>
          <w:szCs w:val="22"/>
        </w:rPr>
        <w:t>.</w:t>
      </w:r>
    </w:p>
    <w:p w14:paraId="77DA3CE4" w14:textId="77777777" w:rsidR="00377C0C" w:rsidRPr="00885A65" w:rsidRDefault="00377C0C" w:rsidP="00885A65">
      <w:pPr>
        <w:autoSpaceDE w:val="0"/>
        <w:autoSpaceDN w:val="0"/>
        <w:adjustRightInd w:val="0"/>
        <w:rPr>
          <w:rFonts w:ascii="Century Gothic" w:eastAsiaTheme="minorHAnsi" w:hAnsi="Century Gothic" w:cs="Arial"/>
          <w:bCs/>
          <w:color w:val="000000"/>
          <w:szCs w:val="22"/>
        </w:rPr>
      </w:pPr>
    </w:p>
    <w:p w14:paraId="0A5EF5FC" w14:textId="77777777" w:rsidR="005970B9" w:rsidRPr="00885A65" w:rsidRDefault="005970B9" w:rsidP="00885A65">
      <w:pPr>
        <w:autoSpaceDE w:val="0"/>
        <w:autoSpaceDN w:val="0"/>
        <w:adjustRightInd w:val="0"/>
        <w:rPr>
          <w:rFonts w:ascii="Century Gothic" w:eastAsiaTheme="minorHAnsi" w:hAnsi="Century Gothic" w:cs="Arial"/>
          <w:bCs/>
          <w:color w:val="000000"/>
          <w:szCs w:val="22"/>
        </w:rPr>
      </w:pPr>
      <w:r w:rsidRPr="00885A65">
        <w:rPr>
          <w:rFonts w:ascii="Century Gothic" w:eastAsiaTheme="minorHAnsi" w:hAnsi="Century Gothic" w:cs="Arial"/>
          <w:bCs/>
          <w:iCs/>
          <w:color w:val="000000"/>
          <w:szCs w:val="22"/>
        </w:rPr>
        <w:t xml:space="preserve">Training providers </w:t>
      </w:r>
      <w:r w:rsidR="007055C2" w:rsidRPr="00885A65">
        <w:rPr>
          <w:rFonts w:ascii="Century Gothic" w:eastAsiaTheme="minorHAnsi" w:hAnsi="Century Gothic" w:cs="Arial"/>
          <w:bCs/>
          <w:iCs/>
          <w:color w:val="000000"/>
          <w:szCs w:val="22"/>
        </w:rPr>
        <w:t xml:space="preserve">and employers </w:t>
      </w:r>
      <w:r w:rsidRPr="00885A65">
        <w:rPr>
          <w:rFonts w:ascii="Century Gothic" w:eastAsiaTheme="minorHAnsi" w:hAnsi="Century Gothic" w:cs="Arial"/>
          <w:bCs/>
          <w:iCs/>
          <w:color w:val="000000"/>
          <w:szCs w:val="22"/>
        </w:rPr>
        <w:t xml:space="preserve">MUST also comply with the other duty under the Equality Act 2010 to ensure that applicants are not discriminated against in terms of entry to the industry based upon those </w:t>
      </w:r>
      <w:r w:rsidR="00377C0C" w:rsidRPr="00885A65">
        <w:rPr>
          <w:rFonts w:ascii="Century Gothic" w:eastAsiaTheme="minorHAnsi" w:hAnsi="Century Gothic" w:cs="Arial"/>
          <w:bCs/>
          <w:iCs/>
          <w:color w:val="000000"/>
          <w:szCs w:val="22"/>
        </w:rPr>
        <w:t>nine protected characteristics.</w:t>
      </w:r>
    </w:p>
    <w:p w14:paraId="780F8176" w14:textId="77777777" w:rsidR="00F020DD" w:rsidRPr="00885A65" w:rsidRDefault="00F020DD" w:rsidP="00885A65">
      <w:pPr>
        <w:autoSpaceDE w:val="0"/>
        <w:autoSpaceDN w:val="0"/>
        <w:adjustRightInd w:val="0"/>
        <w:rPr>
          <w:rFonts w:ascii="Century Gothic" w:eastAsiaTheme="minorHAnsi" w:hAnsi="Century Gothic" w:cs="Arial"/>
          <w:bCs/>
          <w:color w:val="000000"/>
          <w:szCs w:val="22"/>
        </w:rPr>
      </w:pPr>
    </w:p>
    <w:p w14:paraId="05E67F8F"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tbl>
      <w:tblPr>
        <w:tblStyle w:val="TableGrid"/>
        <w:tblW w:w="0" w:type="auto"/>
        <w:tblLook w:val="04A0" w:firstRow="1" w:lastRow="0" w:firstColumn="1" w:lastColumn="0" w:noHBand="0" w:noVBand="1"/>
      </w:tblPr>
      <w:tblGrid>
        <w:gridCol w:w="9769"/>
      </w:tblGrid>
      <w:tr w:rsidR="00F020DD" w:rsidRPr="00885A65" w14:paraId="482D12CF" w14:textId="77777777" w:rsidTr="00F020DD">
        <w:trPr>
          <w:trHeight w:val="1920"/>
        </w:trPr>
        <w:tc>
          <w:tcPr>
            <w:tcW w:w="9769" w:type="dxa"/>
          </w:tcPr>
          <w:p w14:paraId="106DD4D6" w14:textId="4102DBB3" w:rsidR="00410574" w:rsidRPr="00885A65" w:rsidRDefault="00410574" w:rsidP="00885A65">
            <w:pPr>
              <w:pStyle w:val="NormalWeb"/>
              <w:spacing w:before="0" w:beforeAutospacing="0" w:after="0" w:afterAutospacing="0"/>
              <w:rPr>
                <w:rFonts w:ascii="Century Gothic" w:hAnsi="Century Gothic"/>
                <w:sz w:val="22"/>
                <w:szCs w:val="22"/>
              </w:rPr>
            </w:pPr>
            <w:r w:rsidRPr="00885A65">
              <w:rPr>
                <w:rFonts w:ascii="Century Gothic" w:hAnsi="Century Gothic"/>
                <w:sz w:val="22"/>
                <w:szCs w:val="22"/>
              </w:rPr>
              <w:t>A profile of the Automotive Retail Industry in Wales in 2020 showed the following:</w:t>
            </w:r>
          </w:p>
          <w:p w14:paraId="12270D79" w14:textId="77777777" w:rsidR="00410574" w:rsidRPr="00885A65" w:rsidRDefault="00410574" w:rsidP="00885A65">
            <w:pPr>
              <w:pStyle w:val="NormalWeb"/>
              <w:spacing w:before="0" w:beforeAutospacing="0" w:after="0" w:afterAutospacing="0"/>
              <w:rPr>
                <w:rFonts w:ascii="Century Gothic" w:hAnsi="Century Gothic"/>
                <w:sz w:val="22"/>
                <w:szCs w:val="22"/>
              </w:rPr>
            </w:pPr>
          </w:p>
          <w:p w14:paraId="608AC7B8" w14:textId="77777777" w:rsidR="00410574" w:rsidRPr="00885A65"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Male: 80%</w:t>
            </w:r>
          </w:p>
          <w:p w14:paraId="471CBD9A" w14:textId="77777777" w:rsidR="00410574" w:rsidRPr="00885A65"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Female: 20%</w:t>
            </w:r>
          </w:p>
          <w:p w14:paraId="34A29C08" w14:textId="40886A7C" w:rsidR="00410574" w:rsidRDefault="00410574" w:rsidP="00885A65">
            <w:pPr>
              <w:pStyle w:val="NormalWeb"/>
              <w:numPr>
                <w:ilvl w:val="0"/>
                <w:numId w:val="13"/>
              </w:numPr>
              <w:spacing w:before="0" w:beforeAutospacing="0" w:after="0" w:afterAutospacing="0"/>
              <w:rPr>
                <w:rFonts w:ascii="Century Gothic" w:hAnsi="Century Gothic"/>
                <w:sz w:val="22"/>
                <w:szCs w:val="22"/>
              </w:rPr>
            </w:pPr>
            <w:r w:rsidRPr="00885A65">
              <w:rPr>
                <w:rFonts w:ascii="Century Gothic" w:hAnsi="Century Gothic"/>
                <w:sz w:val="22"/>
                <w:szCs w:val="22"/>
              </w:rPr>
              <w:t>Aged 55+: 18%</w:t>
            </w:r>
          </w:p>
          <w:p w14:paraId="4C69F202" w14:textId="77777777" w:rsidR="00ED462C" w:rsidRPr="00885A65" w:rsidRDefault="00ED462C" w:rsidP="00885A65">
            <w:pPr>
              <w:pStyle w:val="NormalWeb"/>
              <w:numPr>
                <w:ilvl w:val="0"/>
                <w:numId w:val="13"/>
              </w:numPr>
              <w:spacing w:before="0" w:beforeAutospacing="0" w:after="0" w:afterAutospacing="0"/>
              <w:rPr>
                <w:rFonts w:ascii="Century Gothic" w:hAnsi="Century Gothic"/>
                <w:sz w:val="22"/>
                <w:szCs w:val="22"/>
              </w:rPr>
            </w:pPr>
          </w:p>
          <w:p w14:paraId="5D6E5601" w14:textId="7901FB12" w:rsidR="00F53367" w:rsidRDefault="00F53367" w:rsidP="00885A65">
            <w:pPr>
              <w:pStyle w:val="NormalWeb"/>
              <w:spacing w:before="0" w:beforeAutospacing="0" w:after="0" w:afterAutospacing="0"/>
              <w:rPr>
                <w:rFonts w:ascii="Century Gothic" w:hAnsi="Century Gothic"/>
                <w:color w:val="000000" w:themeColor="text1"/>
                <w:sz w:val="22"/>
                <w:szCs w:val="22"/>
              </w:rPr>
            </w:pPr>
            <w:r w:rsidRPr="00885A65">
              <w:rPr>
                <w:rFonts w:ascii="Century Gothic" w:hAnsi="Century Gothic"/>
                <w:sz w:val="22"/>
                <w:szCs w:val="22"/>
              </w:rPr>
              <w:t xml:space="preserve">The </w:t>
            </w:r>
            <w:proofErr w:type="gramStart"/>
            <w:r w:rsidRPr="00885A65">
              <w:rPr>
                <w:rFonts w:ascii="Century Gothic" w:hAnsi="Century Gothic"/>
                <w:sz w:val="22"/>
                <w:szCs w:val="22"/>
              </w:rPr>
              <w:t>Apprenticeship</w:t>
            </w:r>
            <w:proofErr w:type="gramEnd"/>
            <w:r w:rsidRPr="00885A65">
              <w:rPr>
                <w:rFonts w:ascii="Century Gothic" w:hAnsi="Century Gothic"/>
                <w:sz w:val="22"/>
                <w:szCs w:val="22"/>
              </w:rPr>
              <w:t xml:space="preserve"> route has been popular in the Automotive Retail Industry, particularly on the technical side, for a number of years, however </w:t>
            </w:r>
            <w:r w:rsidR="001C0E9C" w:rsidRPr="00885A65">
              <w:rPr>
                <w:rFonts w:ascii="Century Gothic" w:hAnsi="Century Gothic"/>
                <w:sz w:val="22"/>
                <w:szCs w:val="22"/>
              </w:rPr>
              <w:t xml:space="preserve">we know that </w:t>
            </w:r>
            <w:r w:rsidRPr="00885A65">
              <w:rPr>
                <w:rFonts w:ascii="Century Gothic" w:hAnsi="Century Gothic"/>
                <w:sz w:val="22"/>
                <w:szCs w:val="22"/>
              </w:rPr>
              <w:t xml:space="preserve">recruitment still </w:t>
            </w:r>
            <w:r w:rsidRPr="00885A65">
              <w:rPr>
                <w:rFonts w:ascii="Century Gothic" w:hAnsi="Century Gothic"/>
                <w:sz w:val="22"/>
                <w:szCs w:val="22"/>
              </w:rPr>
              <w:lastRenderedPageBreak/>
              <w:t xml:space="preserve">causes difficulties. </w:t>
            </w:r>
            <w:r w:rsidR="00042369" w:rsidRPr="00885A65">
              <w:rPr>
                <w:rFonts w:ascii="Century Gothic" w:hAnsi="Century Gothic"/>
                <w:sz w:val="22"/>
                <w:szCs w:val="22"/>
              </w:rPr>
              <w:t xml:space="preserve">In addition, from the data we have, we also know that </w:t>
            </w:r>
            <w:r w:rsidR="00925F73" w:rsidRPr="00885A65">
              <w:rPr>
                <w:rFonts w:ascii="Century Gothic" w:hAnsi="Century Gothic"/>
                <w:sz w:val="22"/>
                <w:szCs w:val="22"/>
              </w:rPr>
              <w:t>there is an underrepresentation of females in the industry</w:t>
            </w:r>
            <w:r w:rsidR="00042369" w:rsidRPr="00885A65">
              <w:rPr>
                <w:rFonts w:ascii="Century Gothic" w:hAnsi="Century Gothic"/>
                <w:sz w:val="22"/>
                <w:szCs w:val="22"/>
              </w:rPr>
              <w:t xml:space="preserve">. </w:t>
            </w:r>
            <w:r w:rsidRPr="00885A65">
              <w:rPr>
                <w:rFonts w:ascii="Century Gothic" w:hAnsi="Century Gothic"/>
                <w:sz w:val="22"/>
                <w:szCs w:val="22"/>
              </w:rPr>
              <w:t xml:space="preserve">The difficulties </w:t>
            </w:r>
            <w:r w:rsidR="00925F73" w:rsidRPr="00885A65">
              <w:rPr>
                <w:rFonts w:ascii="Century Gothic" w:hAnsi="Century Gothic"/>
                <w:sz w:val="22"/>
                <w:szCs w:val="22"/>
              </w:rPr>
              <w:t xml:space="preserve">and underrepresentation of females </w:t>
            </w:r>
            <w:r w:rsidRPr="00885A65">
              <w:rPr>
                <w:rFonts w:ascii="Century Gothic" w:hAnsi="Century Gothic"/>
                <w:sz w:val="22"/>
                <w:szCs w:val="22"/>
              </w:rPr>
              <w:t xml:space="preserve">appear to result from the industry's image problems together with pay conditions and a perceived lack of career prospects. </w:t>
            </w:r>
            <w:proofErr w:type="gramStart"/>
            <w:r w:rsidRPr="00885A65">
              <w:rPr>
                <w:rFonts w:ascii="Century Gothic" w:hAnsi="Century Gothic"/>
                <w:sz w:val="22"/>
                <w:szCs w:val="22"/>
              </w:rPr>
              <w:t xml:space="preserve">In order </w:t>
            </w:r>
            <w:r w:rsidR="00925F73" w:rsidRPr="00885A65">
              <w:rPr>
                <w:rFonts w:ascii="Century Gothic" w:hAnsi="Century Gothic"/>
                <w:sz w:val="22"/>
                <w:szCs w:val="22"/>
              </w:rPr>
              <w:t>to</w:t>
            </w:r>
            <w:proofErr w:type="gramEnd"/>
            <w:r w:rsidR="00925F73" w:rsidRPr="00885A65">
              <w:rPr>
                <w:rFonts w:ascii="Century Gothic" w:hAnsi="Century Gothic"/>
                <w:sz w:val="22"/>
                <w:szCs w:val="22"/>
              </w:rPr>
              <w:t xml:space="preserve"> help </w:t>
            </w:r>
            <w:r w:rsidRPr="00885A65">
              <w:rPr>
                <w:rFonts w:ascii="Century Gothic" w:hAnsi="Century Gothic"/>
                <w:sz w:val="22"/>
                <w:szCs w:val="22"/>
              </w:rPr>
              <w:t>counteract some of these issues and help encourage take up</w:t>
            </w:r>
            <w:r w:rsidR="001C0E9C" w:rsidRPr="00885A65">
              <w:rPr>
                <w:rFonts w:ascii="Century Gothic" w:hAnsi="Century Gothic"/>
                <w:sz w:val="22"/>
                <w:szCs w:val="22"/>
              </w:rPr>
              <w:t xml:space="preserve">, </w:t>
            </w:r>
            <w:r w:rsidRPr="00885A65">
              <w:rPr>
                <w:rFonts w:ascii="Century Gothic" w:hAnsi="Century Gothic"/>
                <w:sz w:val="22"/>
                <w:szCs w:val="22"/>
              </w:rPr>
              <w:t>the IMI have a specific careers website</w:t>
            </w:r>
            <w:r w:rsidR="00925F73" w:rsidRPr="00885A65">
              <w:rPr>
                <w:rFonts w:ascii="Century Gothic" w:hAnsi="Century Gothic"/>
                <w:sz w:val="22"/>
                <w:szCs w:val="22"/>
              </w:rPr>
              <w:t xml:space="preserve"> available</w:t>
            </w:r>
            <w:r w:rsidRPr="00885A65">
              <w:rPr>
                <w:rFonts w:ascii="Century Gothic" w:hAnsi="Century Gothic"/>
                <w:sz w:val="22"/>
                <w:szCs w:val="22"/>
              </w:rPr>
              <w:t>:</w:t>
            </w:r>
            <w:r w:rsidRPr="00885A65">
              <w:rPr>
                <w:rStyle w:val="apple-converted-space"/>
                <w:rFonts w:ascii="Century Gothic" w:hAnsi="Century Gothic" w:cs="Arial"/>
                <w:color w:val="1F497D"/>
                <w:sz w:val="22"/>
                <w:szCs w:val="22"/>
                <w:bdr w:val="none" w:sz="0" w:space="0" w:color="auto" w:frame="1"/>
              </w:rPr>
              <w:t> </w:t>
            </w:r>
            <w:hyperlink r:id="rId12" w:tgtFrame="_blank" w:history="1">
              <w:r w:rsidRPr="00885A65">
                <w:rPr>
                  <w:rStyle w:val="Hyperlink"/>
                  <w:rFonts w:ascii="Century Gothic" w:hAnsi="Century Gothic" w:cs="Arial"/>
                  <w:color w:val="0563C1"/>
                  <w:sz w:val="22"/>
                  <w:szCs w:val="22"/>
                  <w:bdr w:val="none" w:sz="0" w:space="0" w:color="auto" w:frame="1"/>
                </w:rPr>
                <w:t>www.autocity.org.uk</w:t>
              </w:r>
            </w:hyperlink>
            <w:r w:rsidR="001C0E9C" w:rsidRPr="00885A65">
              <w:rPr>
                <w:rFonts w:ascii="Century Gothic" w:hAnsi="Century Gothic" w:cs="Arial"/>
                <w:color w:val="1F497D"/>
                <w:sz w:val="22"/>
                <w:szCs w:val="22"/>
                <w:bdr w:val="none" w:sz="0" w:space="0" w:color="auto" w:frame="1"/>
              </w:rPr>
              <w:t xml:space="preserve">. </w:t>
            </w:r>
            <w:r w:rsidR="001C0E9C" w:rsidRPr="00885A65">
              <w:rPr>
                <w:rFonts w:ascii="Century Gothic" w:hAnsi="Century Gothic" w:cs="Arial"/>
                <w:color w:val="000000" w:themeColor="text1"/>
                <w:sz w:val="22"/>
                <w:szCs w:val="22"/>
                <w:bdr w:val="none" w:sz="0" w:space="0" w:color="auto" w:frame="1"/>
              </w:rPr>
              <w:t xml:space="preserve">This </w:t>
            </w:r>
            <w:r w:rsidRPr="00885A65">
              <w:rPr>
                <w:rFonts w:ascii="Century Gothic" w:hAnsi="Century Gothic" w:cs="Arial"/>
                <w:color w:val="000000" w:themeColor="text1"/>
                <w:sz w:val="22"/>
                <w:szCs w:val="22"/>
                <w:bdr w:val="none" w:sz="0" w:space="0" w:color="auto" w:frame="1"/>
              </w:rPr>
              <w:t xml:space="preserve">houses </w:t>
            </w:r>
            <w:r w:rsidR="00925F73" w:rsidRPr="00885A65">
              <w:rPr>
                <w:rFonts w:ascii="Century Gothic" w:hAnsi="Century Gothic" w:cs="Arial"/>
                <w:color w:val="000000" w:themeColor="text1"/>
                <w:sz w:val="22"/>
                <w:szCs w:val="22"/>
                <w:bdr w:val="none" w:sz="0" w:space="0" w:color="auto" w:frame="1"/>
              </w:rPr>
              <w:t xml:space="preserve">information on 150+ job roles along with videos and 360 Virtual Reality tours of workplaces, </w:t>
            </w:r>
            <w:r w:rsidRPr="00885A65">
              <w:rPr>
                <w:rFonts w:ascii="Century Gothic" w:hAnsi="Century Gothic" w:cs="Arial"/>
                <w:color w:val="000000" w:themeColor="text1"/>
                <w:sz w:val="22"/>
                <w:szCs w:val="22"/>
                <w:bdr w:val="none" w:sz="0" w:space="0" w:color="auto" w:frame="1"/>
              </w:rPr>
              <w:t>work experience toolkits</w:t>
            </w:r>
            <w:r w:rsidR="00925F73" w:rsidRPr="00885A65">
              <w:rPr>
                <w:rFonts w:ascii="Century Gothic" w:hAnsi="Century Gothic" w:cs="Arial"/>
                <w:color w:val="000000" w:themeColor="text1"/>
                <w:sz w:val="22"/>
                <w:szCs w:val="22"/>
                <w:bdr w:val="none" w:sz="0" w:space="0" w:color="auto" w:frame="1"/>
              </w:rPr>
              <w:t xml:space="preserve"> and </w:t>
            </w:r>
            <w:r w:rsidRPr="00885A65">
              <w:rPr>
                <w:rFonts w:ascii="Century Gothic" w:hAnsi="Century Gothic" w:cs="Arial"/>
                <w:color w:val="000000" w:themeColor="text1"/>
                <w:sz w:val="22"/>
                <w:szCs w:val="22"/>
                <w:bdr w:val="none" w:sz="0" w:space="0" w:color="auto" w:frame="1"/>
              </w:rPr>
              <w:t>employability skills packs.  It is all free to download and there are sections to explore job roles along with specific resources such as labour market information for Careers Advisors, Careers Leaders and Teachers to use too.</w:t>
            </w:r>
            <w:r w:rsidRPr="00885A65">
              <w:rPr>
                <w:rFonts w:ascii="Century Gothic" w:hAnsi="Century Gothic"/>
                <w:color w:val="000000" w:themeColor="text1"/>
                <w:sz w:val="22"/>
                <w:szCs w:val="22"/>
              </w:rPr>
              <w:t xml:space="preserve"> </w:t>
            </w:r>
          </w:p>
          <w:p w14:paraId="5C09EB8E" w14:textId="77777777" w:rsidR="00ED462C" w:rsidRPr="00885A65" w:rsidRDefault="00ED462C" w:rsidP="00885A65">
            <w:pPr>
              <w:pStyle w:val="NormalWeb"/>
              <w:spacing w:before="0" w:beforeAutospacing="0" w:after="0" w:afterAutospacing="0"/>
              <w:rPr>
                <w:rFonts w:ascii="Century Gothic" w:hAnsi="Century Gothic"/>
                <w:color w:val="000000" w:themeColor="text1"/>
                <w:sz w:val="22"/>
                <w:szCs w:val="22"/>
              </w:rPr>
            </w:pPr>
          </w:p>
          <w:p w14:paraId="461C04CC" w14:textId="5E59BB34" w:rsidR="00730812" w:rsidRPr="00885A65" w:rsidRDefault="001C0E9C"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color w:val="000000" w:themeColor="text1"/>
                <w:sz w:val="22"/>
                <w:szCs w:val="22"/>
                <w:bdr w:val="none" w:sz="0" w:space="0" w:color="auto" w:frame="1"/>
              </w:rPr>
              <w:t>With a view to increase the diversity of the Automotive workforce, t</w:t>
            </w:r>
            <w:r w:rsidR="00410574" w:rsidRPr="00885A65">
              <w:rPr>
                <w:rFonts w:ascii="Century Gothic" w:hAnsi="Century Gothic" w:cs="Calibri"/>
                <w:color w:val="000000" w:themeColor="text1"/>
                <w:sz w:val="22"/>
                <w:szCs w:val="22"/>
                <w:bdr w:val="none" w:sz="0" w:space="0" w:color="auto" w:frame="1"/>
              </w:rPr>
              <w:t>he IMI are</w:t>
            </w:r>
            <w:r w:rsidR="00F53367" w:rsidRPr="00885A65">
              <w:rPr>
                <w:rFonts w:ascii="Century Gothic" w:hAnsi="Century Gothic" w:cs="Calibri"/>
                <w:color w:val="000000" w:themeColor="text1"/>
                <w:sz w:val="22"/>
                <w:szCs w:val="22"/>
                <w:bdr w:val="none" w:sz="0" w:space="0" w:color="auto" w:frame="1"/>
              </w:rPr>
              <w:t xml:space="preserve"> </w:t>
            </w:r>
            <w:r w:rsidR="00730812" w:rsidRPr="00885A65">
              <w:rPr>
                <w:rFonts w:ascii="Century Gothic" w:hAnsi="Century Gothic" w:cs="Calibri"/>
                <w:color w:val="000000" w:themeColor="text1"/>
                <w:sz w:val="22"/>
                <w:szCs w:val="22"/>
                <w:bdr w:val="none" w:sz="0" w:space="0" w:color="auto" w:frame="1"/>
              </w:rPr>
              <w:t xml:space="preserve">currently </w:t>
            </w:r>
            <w:r w:rsidR="00410574" w:rsidRPr="00885A65">
              <w:rPr>
                <w:rFonts w:ascii="Century Gothic" w:hAnsi="Century Gothic" w:cs="Calibri"/>
                <w:color w:val="000000" w:themeColor="text1"/>
                <w:sz w:val="22"/>
                <w:szCs w:val="22"/>
                <w:bdr w:val="none" w:sz="0" w:space="0" w:color="auto" w:frame="1"/>
              </w:rPr>
              <w:t xml:space="preserve">undertaking a programme of work called </w:t>
            </w:r>
            <w:r w:rsidR="00410574" w:rsidRPr="00885A65">
              <w:rPr>
                <w:rFonts w:ascii="Century Gothic" w:hAnsi="Century Gothic" w:cs="Calibri"/>
                <w:b/>
                <w:bCs/>
                <w:color w:val="000000" w:themeColor="text1"/>
                <w:sz w:val="22"/>
                <w:szCs w:val="22"/>
                <w:bdr w:val="none" w:sz="0" w:space="0" w:color="auto" w:frame="1"/>
              </w:rPr>
              <w:t>UK Automotive Sector: Diversity Task Force</w:t>
            </w:r>
            <w:r w:rsidRPr="00885A65">
              <w:rPr>
                <w:rFonts w:ascii="Century Gothic" w:hAnsi="Century Gothic" w:cs="Calibri"/>
                <w:b/>
                <w:bCs/>
                <w:color w:val="000000" w:themeColor="text1"/>
                <w:sz w:val="22"/>
                <w:szCs w:val="22"/>
                <w:bdr w:val="none" w:sz="0" w:space="0" w:color="auto" w:frame="1"/>
              </w:rPr>
              <w:t>.</w:t>
            </w:r>
            <w:r w:rsidR="00410574" w:rsidRPr="00885A65">
              <w:rPr>
                <w:rFonts w:ascii="Century Gothic" w:hAnsi="Century Gothic" w:cs="Calibri"/>
                <w:sz w:val="22"/>
                <w:szCs w:val="22"/>
                <w:bdr w:val="none" w:sz="0" w:space="0" w:color="auto" w:frame="1"/>
              </w:rPr>
              <w:t xml:space="preserve"> It has a specific focus on the greater inclusion of under-represented groups in </w:t>
            </w:r>
            <w:r w:rsidR="00730812" w:rsidRPr="00885A65">
              <w:rPr>
                <w:rFonts w:ascii="Century Gothic" w:hAnsi="Century Gothic" w:cs="Calibri"/>
                <w:sz w:val="22"/>
                <w:szCs w:val="22"/>
                <w:bdr w:val="none" w:sz="0" w:space="0" w:color="auto" w:frame="1"/>
              </w:rPr>
              <w:t xml:space="preserve">the </w:t>
            </w:r>
            <w:r w:rsidR="00410574" w:rsidRPr="00885A65">
              <w:rPr>
                <w:rFonts w:ascii="Century Gothic" w:hAnsi="Century Gothic" w:cs="Calibri"/>
                <w:sz w:val="22"/>
                <w:szCs w:val="22"/>
                <w:bdr w:val="none" w:sz="0" w:space="0" w:color="auto" w:frame="1"/>
              </w:rPr>
              <w:t>automotive</w:t>
            </w:r>
            <w:r w:rsidR="00730812" w:rsidRPr="00885A65">
              <w:rPr>
                <w:rFonts w:ascii="Century Gothic" w:hAnsi="Century Gothic" w:cs="Calibri"/>
                <w:sz w:val="22"/>
                <w:szCs w:val="22"/>
                <w:bdr w:val="none" w:sz="0" w:space="0" w:color="auto" w:frame="1"/>
              </w:rPr>
              <w:t xml:space="preserve"> sector</w:t>
            </w:r>
            <w:r w:rsidR="00410574" w:rsidRPr="00885A65">
              <w:rPr>
                <w:rFonts w:ascii="Century Gothic" w:hAnsi="Century Gothic" w:cs="Calibri"/>
                <w:sz w:val="22"/>
                <w:szCs w:val="22"/>
                <w:bdr w:val="none" w:sz="0" w:space="0" w:color="auto" w:frame="1"/>
              </w:rPr>
              <w:t>.</w:t>
            </w:r>
            <w:r w:rsidR="00730812" w:rsidRPr="00885A65">
              <w:rPr>
                <w:rFonts w:ascii="Century Gothic" w:hAnsi="Century Gothic" w:cs="Calibri"/>
                <w:sz w:val="22"/>
                <w:szCs w:val="22"/>
                <w:bdr w:val="none" w:sz="0" w:space="0" w:color="auto" w:frame="1"/>
              </w:rPr>
              <w:t xml:space="preserve"> </w:t>
            </w:r>
            <w:r w:rsidR="00DF4807" w:rsidRPr="00885A65">
              <w:rPr>
                <w:rFonts w:ascii="Century Gothic" w:hAnsi="Century Gothic" w:cs="Calibri"/>
                <w:sz w:val="22"/>
                <w:szCs w:val="22"/>
                <w:bdr w:val="none" w:sz="0" w:space="0" w:color="auto" w:frame="1"/>
              </w:rPr>
              <w:t xml:space="preserve">At the time of starting this project </w:t>
            </w:r>
            <w:r w:rsidR="00730812" w:rsidRPr="00885A65">
              <w:rPr>
                <w:rFonts w:ascii="Century Gothic" w:hAnsi="Century Gothic" w:cs="Calibri"/>
                <w:sz w:val="22"/>
                <w:szCs w:val="22"/>
                <w:bdr w:val="none" w:sz="0" w:space="0" w:color="auto" w:frame="1"/>
              </w:rPr>
              <w:t xml:space="preserve">there </w:t>
            </w:r>
            <w:r w:rsidR="00DF4807" w:rsidRPr="00885A65">
              <w:rPr>
                <w:rFonts w:ascii="Century Gothic" w:hAnsi="Century Gothic" w:cs="Calibri"/>
                <w:sz w:val="22"/>
                <w:szCs w:val="22"/>
                <w:bdr w:val="none" w:sz="0" w:space="0" w:color="auto" w:frame="1"/>
              </w:rPr>
              <w:t>was</w:t>
            </w:r>
            <w:r w:rsidR="00730812" w:rsidRPr="00885A65">
              <w:rPr>
                <w:rFonts w:ascii="Century Gothic" w:hAnsi="Century Gothic" w:cs="Calibri"/>
                <w:sz w:val="22"/>
                <w:szCs w:val="22"/>
                <w:bdr w:val="none" w:sz="0" w:space="0" w:color="auto" w:frame="1"/>
              </w:rPr>
              <w:t xml:space="preserve"> little information in the public domain which outline</w:t>
            </w:r>
            <w:r w:rsidR="00DF4807" w:rsidRPr="00885A65">
              <w:rPr>
                <w:rFonts w:ascii="Century Gothic" w:hAnsi="Century Gothic" w:cs="Calibri"/>
                <w:sz w:val="22"/>
                <w:szCs w:val="22"/>
                <w:bdr w:val="none" w:sz="0" w:space="0" w:color="auto" w:frame="1"/>
              </w:rPr>
              <w:t>d</w:t>
            </w:r>
            <w:r w:rsidR="00730812" w:rsidRPr="00885A65">
              <w:rPr>
                <w:rFonts w:ascii="Century Gothic" w:hAnsi="Century Gothic" w:cs="Calibri"/>
                <w:sz w:val="22"/>
                <w:szCs w:val="22"/>
                <w:bdr w:val="none" w:sz="0" w:space="0" w:color="auto" w:frame="1"/>
              </w:rPr>
              <w:t xml:space="preserve"> the numbers of under-represented groups working in the automotive sector in Wales or the </w:t>
            </w:r>
            <w:proofErr w:type="gramStart"/>
            <w:r w:rsidR="00730812" w:rsidRPr="00885A65">
              <w:rPr>
                <w:rFonts w:ascii="Century Gothic" w:hAnsi="Century Gothic" w:cs="Calibri"/>
                <w:sz w:val="22"/>
                <w:szCs w:val="22"/>
                <w:bdr w:val="none" w:sz="0" w:space="0" w:color="auto" w:frame="1"/>
              </w:rPr>
              <w:t xml:space="preserve">UK </w:t>
            </w:r>
            <w:r w:rsidR="00042369" w:rsidRPr="00885A65">
              <w:rPr>
                <w:rFonts w:ascii="Century Gothic" w:hAnsi="Century Gothic" w:cs="Calibri"/>
                <w:sz w:val="22"/>
                <w:szCs w:val="22"/>
                <w:bdr w:val="none" w:sz="0" w:space="0" w:color="auto" w:frame="1"/>
              </w:rPr>
              <w:t>as a whole</w:t>
            </w:r>
            <w:proofErr w:type="gramEnd"/>
            <w:r w:rsidR="00730812" w:rsidRPr="00885A65">
              <w:rPr>
                <w:rFonts w:ascii="Century Gothic" w:hAnsi="Century Gothic" w:cs="Calibri"/>
                <w:sz w:val="22"/>
                <w:szCs w:val="22"/>
                <w:bdr w:val="none" w:sz="0" w:space="0" w:color="auto" w:frame="1"/>
              </w:rPr>
              <w:t xml:space="preserve">. </w:t>
            </w:r>
            <w:r w:rsidR="005602CF" w:rsidRPr="00885A65">
              <w:rPr>
                <w:rFonts w:ascii="Century Gothic" w:hAnsi="Century Gothic" w:cs="Calibri"/>
                <w:sz w:val="22"/>
                <w:szCs w:val="22"/>
                <w:bdr w:val="none" w:sz="0" w:space="0" w:color="auto" w:frame="1"/>
              </w:rPr>
              <w:t>Therefore, t</w:t>
            </w:r>
            <w:r w:rsidR="00730812" w:rsidRPr="00885A65">
              <w:rPr>
                <w:rFonts w:ascii="Century Gothic" w:hAnsi="Century Gothic" w:cs="Calibri"/>
                <w:sz w:val="22"/>
                <w:szCs w:val="22"/>
                <w:bdr w:val="none" w:sz="0" w:space="0" w:color="auto" w:frame="1"/>
              </w:rPr>
              <w:t xml:space="preserve">his prompted the IMI’s application to the ONS for special accreditation to access microlevel labour market government data sets. With this data </w:t>
            </w:r>
            <w:r w:rsidR="00DF4807" w:rsidRPr="00885A65">
              <w:rPr>
                <w:rFonts w:ascii="Century Gothic" w:hAnsi="Century Gothic" w:cs="Calibri"/>
                <w:sz w:val="22"/>
                <w:szCs w:val="22"/>
                <w:bdr w:val="none" w:sz="0" w:space="0" w:color="auto" w:frame="1"/>
              </w:rPr>
              <w:t>the IMI</w:t>
            </w:r>
            <w:r w:rsidR="00730812" w:rsidRPr="00885A65">
              <w:rPr>
                <w:rFonts w:ascii="Century Gothic" w:hAnsi="Century Gothic" w:cs="Calibri"/>
                <w:sz w:val="22"/>
                <w:szCs w:val="22"/>
                <w:bdr w:val="none" w:sz="0" w:space="0" w:color="auto" w:frame="1"/>
              </w:rPr>
              <w:t xml:space="preserve"> </w:t>
            </w:r>
            <w:r w:rsidR="00DF4807" w:rsidRPr="00885A65">
              <w:rPr>
                <w:rFonts w:ascii="Century Gothic" w:hAnsi="Century Gothic" w:cs="Calibri"/>
                <w:sz w:val="22"/>
                <w:szCs w:val="22"/>
                <w:bdr w:val="none" w:sz="0" w:space="0" w:color="auto" w:frame="1"/>
              </w:rPr>
              <w:t xml:space="preserve">are using it </w:t>
            </w:r>
            <w:r w:rsidR="00730812" w:rsidRPr="00885A65">
              <w:rPr>
                <w:rFonts w:ascii="Century Gothic" w:hAnsi="Century Gothic" w:cs="Calibri"/>
                <w:sz w:val="22"/>
                <w:szCs w:val="22"/>
                <w:bdr w:val="none" w:sz="0" w:space="0" w:color="auto" w:frame="1"/>
              </w:rPr>
              <w:t>to establish a baseline to test the hypothesis that the UK automotive sector is underrepresented.</w:t>
            </w:r>
            <w:r w:rsidR="00730812" w:rsidRPr="00885A65">
              <w:rPr>
                <w:rStyle w:val="apple-converted-space"/>
                <w:rFonts w:ascii="Century Gothic" w:hAnsi="Century Gothic" w:cs="Calibri"/>
                <w:sz w:val="22"/>
                <w:szCs w:val="22"/>
                <w:bdr w:val="none" w:sz="0" w:space="0" w:color="auto" w:frame="1"/>
              </w:rPr>
              <w:t> </w:t>
            </w:r>
            <w:r w:rsidR="00042369" w:rsidRPr="00885A65">
              <w:rPr>
                <w:rStyle w:val="apple-converted-space"/>
                <w:rFonts w:ascii="Century Gothic" w:hAnsi="Century Gothic" w:cs="Calibri"/>
                <w:sz w:val="22"/>
                <w:szCs w:val="22"/>
                <w:bdr w:val="none" w:sz="0" w:space="0" w:color="auto" w:frame="1"/>
              </w:rPr>
              <w:t>T</w:t>
            </w:r>
            <w:r w:rsidR="00042369" w:rsidRPr="00885A65">
              <w:rPr>
                <w:rStyle w:val="apple-converted-space"/>
                <w:rFonts w:ascii="Century Gothic" w:hAnsi="Century Gothic"/>
                <w:sz w:val="22"/>
                <w:szCs w:val="22"/>
              </w:rPr>
              <w:t>h</w:t>
            </w:r>
            <w:r w:rsidR="00DF4807" w:rsidRPr="00885A65">
              <w:rPr>
                <w:rStyle w:val="apple-converted-space"/>
                <w:rFonts w:ascii="Century Gothic" w:hAnsi="Century Gothic"/>
                <w:sz w:val="22"/>
                <w:szCs w:val="22"/>
              </w:rPr>
              <w:t xml:space="preserve">e full </w:t>
            </w:r>
            <w:r w:rsidR="00042369" w:rsidRPr="00885A65">
              <w:rPr>
                <w:rStyle w:val="apple-converted-space"/>
                <w:rFonts w:ascii="Century Gothic" w:hAnsi="Century Gothic"/>
                <w:sz w:val="22"/>
                <w:szCs w:val="22"/>
              </w:rPr>
              <w:t>data will be made publicly available once the report has been publish.</w:t>
            </w:r>
            <w:r w:rsidR="00DF4807" w:rsidRPr="00885A65">
              <w:rPr>
                <w:rStyle w:val="apple-converted-space"/>
                <w:rFonts w:ascii="Century Gothic" w:hAnsi="Century Gothic"/>
                <w:sz w:val="22"/>
                <w:szCs w:val="22"/>
              </w:rPr>
              <w:t xml:space="preserve"> </w:t>
            </w:r>
          </w:p>
          <w:p w14:paraId="211FEC76" w14:textId="60BF28AE"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p>
          <w:p w14:paraId="208895CC" w14:textId="4783BDA3"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It is widely recognised that a diverse workplace delivers a better customer experience which, in turn, delivers improved profitability. It also becomes a more attractive and inclusive work environment appealing to a broader spectrum of the population. The automotive sector is understood to lack diversity and as a result is recruiting from an ever-dwindling pool of talent. That must change if the sector is going to be fit for purpose for the new, fast-evolving technological revolution, from connected and autonomous to electric, hydrogen and other clean fuel sources.</w:t>
            </w:r>
          </w:p>
          <w:p w14:paraId="240EF407" w14:textId="6CB473E7" w:rsidR="009F6099"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p>
          <w:p w14:paraId="278761E2" w14:textId="129BD4F9" w:rsidR="00410574" w:rsidRPr="00885A65" w:rsidRDefault="00410574"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The programme of work has three key aims:</w:t>
            </w:r>
          </w:p>
          <w:p w14:paraId="0D5D992F" w14:textId="77777777" w:rsidR="00410574" w:rsidRPr="00885A65" w:rsidRDefault="00410574" w:rsidP="00885A65">
            <w:pPr>
              <w:pStyle w:val="NormalWeb"/>
              <w:spacing w:before="0" w:beforeAutospacing="0" w:after="0" w:afterAutospacing="0"/>
              <w:rPr>
                <w:rFonts w:ascii="Century Gothic" w:hAnsi="Century Gothic"/>
                <w:color w:val="201F1E"/>
                <w:sz w:val="22"/>
                <w:szCs w:val="22"/>
              </w:rPr>
            </w:pPr>
          </w:p>
          <w:p w14:paraId="0FC2DA6B" w14:textId="17A185D2" w:rsidR="00410574" w:rsidRPr="00885A65" w:rsidRDefault="00410574" w:rsidP="00885A65">
            <w:pPr>
              <w:pStyle w:val="NormalWeb"/>
              <w:numPr>
                <w:ilvl w:val="0"/>
                <w:numId w:val="14"/>
              </w:numPr>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It wants to attract Black, Asian, and minority ethnic (BAME) community to the sector</w:t>
            </w:r>
            <w:r w:rsidR="009F6099" w:rsidRPr="00885A65">
              <w:rPr>
                <w:rFonts w:ascii="Century Gothic" w:hAnsi="Century Gothic" w:cs="Calibri"/>
                <w:sz w:val="22"/>
                <w:szCs w:val="22"/>
                <w:bdr w:val="none" w:sz="0" w:space="0" w:color="auto" w:frame="1"/>
              </w:rPr>
              <w:t>.</w:t>
            </w:r>
          </w:p>
          <w:p w14:paraId="583314CD" w14:textId="11831267" w:rsidR="00410574" w:rsidRPr="00885A65" w:rsidRDefault="00410574" w:rsidP="00885A65">
            <w:pPr>
              <w:pStyle w:val="NormalWeb"/>
              <w:numPr>
                <w:ilvl w:val="0"/>
                <w:numId w:val="14"/>
              </w:numPr>
              <w:spacing w:before="0" w:beforeAutospacing="0" w:after="0" w:afterAutospacing="0"/>
              <w:rPr>
                <w:rStyle w:val="apple-converted-space"/>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Help the automotive sector become a workplace that embraces and encourages those facing physical and neuro disabilities</w:t>
            </w:r>
            <w:r w:rsidR="009F6099" w:rsidRPr="00885A65">
              <w:rPr>
                <w:rFonts w:ascii="Century Gothic" w:hAnsi="Century Gothic" w:cs="Calibri"/>
                <w:sz w:val="22"/>
                <w:szCs w:val="22"/>
                <w:bdr w:val="none" w:sz="0" w:space="0" w:color="auto" w:frame="1"/>
              </w:rPr>
              <w:t>.</w:t>
            </w:r>
          </w:p>
          <w:p w14:paraId="1C2D5DCE" w14:textId="6C65B7E8" w:rsidR="00410574" w:rsidRPr="00885A65" w:rsidRDefault="00410574" w:rsidP="00885A65">
            <w:pPr>
              <w:pStyle w:val="NormalWeb"/>
              <w:numPr>
                <w:ilvl w:val="0"/>
                <w:numId w:val="14"/>
              </w:numPr>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Address the lack of gender diversity in the sector</w:t>
            </w:r>
            <w:r w:rsidR="009F6099" w:rsidRPr="00885A65">
              <w:rPr>
                <w:rFonts w:ascii="Century Gothic" w:hAnsi="Century Gothic" w:cs="Calibri"/>
                <w:sz w:val="22"/>
                <w:szCs w:val="22"/>
                <w:bdr w:val="none" w:sz="0" w:space="0" w:color="auto" w:frame="1"/>
              </w:rPr>
              <w:t>.</w:t>
            </w:r>
          </w:p>
          <w:p w14:paraId="13746488" w14:textId="77777777" w:rsidR="00410574" w:rsidRPr="00885A65" w:rsidRDefault="00410574" w:rsidP="00885A65">
            <w:pPr>
              <w:pStyle w:val="NormalWeb"/>
              <w:spacing w:before="0" w:beforeAutospacing="0" w:after="0" w:afterAutospacing="0"/>
              <w:rPr>
                <w:rFonts w:ascii="Century Gothic" w:hAnsi="Century Gothic"/>
                <w:color w:val="201F1E"/>
                <w:sz w:val="22"/>
                <w:szCs w:val="22"/>
              </w:rPr>
            </w:pPr>
            <w:r w:rsidRPr="00885A65">
              <w:rPr>
                <w:rFonts w:ascii="Century Gothic" w:hAnsi="Century Gothic" w:cs="Calibri"/>
                <w:sz w:val="22"/>
                <w:szCs w:val="22"/>
                <w:bdr w:val="none" w:sz="0" w:space="0" w:color="auto" w:frame="1"/>
              </w:rPr>
              <w:t> </w:t>
            </w:r>
          </w:p>
          <w:p w14:paraId="301F2F3D" w14:textId="519B5D0D" w:rsidR="00410574" w:rsidRPr="00885A65" w:rsidRDefault="009F6099"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The overall aim of the programme of work, therefore, is to identify how we can become a sector that will appeal to and nurture a more diverse workforce.</w:t>
            </w:r>
          </w:p>
          <w:p w14:paraId="0C16569E" w14:textId="500593B6" w:rsidR="009F6099" w:rsidRPr="00885A65" w:rsidRDefault="009F6099" w:rsidP="00885A65">
            <w:pPr>
              <w:pStyle w:val="NormalWeb"/>
              <w:spacing w:before="0" w:beforeAutospacing="0" w:after="0" w:afterAutospacing="0"/>
              <w:rPr>
                <w:rFonts w:ascii="Century Gothic" w:hAnsi="Century Gothic"/>
                <w:sz w:val="22"/>
                <w:szCs w:val="22"/>
              </w:rPr>
            </w:pPr>
          </w:p>
          <w:p w14:paraId="3173CD12" w14:textId="428EF7E4" w:rsidR="001C0E9C" w:rsidRPr="00885A65" w:rsidRDefault="00410574" w:rsidP="00885A65">
            <w:pPr>
              <w:pStyle w:val="NormalWeb"/>
              <w:spacing w:before="0" w:beforeAutospacing="0" w:after="0" w:afterAutospacing="0"/>
              <w:rPr>
                <w:rFonts w:ascii="Century Gothic" w:hAnsi="Century Gothic" w:cs="Calibri"/>
                <w:sz w:val="22"/>
                <w:szCs w:val="22"/>
                <w:bdr w:val="none" w:sz="0" w:space="0" w:color="auto" w:frame="1"/>
              </w:rPr>
            </w:pPr>
            <w:r w:rsidRPr="00885A65">
              <w:rPr>
                <w:rFonts w:ascii="Century Gothic" w:hAnsi="Century Gothic" w:cs="Calibri"/>
                <w:sz w:val="22"/>
                <w:szCs w:val="22"/>
                <w:bdr w:val="none" w:sz="0" w:space="0" w:color="auto" w:frame="1"/>
              </w:rPr>
              <w:t>For more information on the UK Automotive Sector: Diversity Task Force programme including its interim report please visit the programme webpage.</w:t>
            </w:r>
            <w:r w:rsidRPr="00885A65">
              <w:rPr>
                <w:rStyle w:val="apple-converted-space"/>
                <w:rFonts w:ascii="Century Gothic" w:hAnsi="Century Gothic" w:cs="Calibri"/>
                <w:sz w:val="22"/>
                <w:szCs w:val="22"/>
                <w:bdr w:val="none" w:sz="0" w:space="0" w:color="auto" w:frame="1"/>
              </w:rPr>
              <w:t> </w:t>
            </w:r>
            <w:hyperlink r:id="rId13" w:tgtFrame="_blank" w:history="1">
              <w:r w:rsidRPr="00885A65">
                <w:rPr>
                  <w:rStyle w:val="Hyperlink"/>
                  <w:rFonts w:ascii="Century Gothic" w:hAnsi="Century Gothic" w:cs="Calibri"/>
                  <w:color w:val="954F72"/>
                  <w:sz w:val="22"/>
                  <w:szCs w:val="22"/>
                  <w:bdr w:val="none" w:sz="0" w:space="0" w:color="auto" w:frame="1"/>
                </w:rPr>
                <w:t>https://tide.theimi.org.uk/about-imi/diversity-task-force</w:t>
              </w:r>
            </w:hyperlink>
          </w:p>
          <w:p w14:paraId="49CFE911"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tc>
      </w:tr>
    </w:tbl>
    <w:p w14:paraId="04375CAE" w14:textId="77777777"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0AF627C5" w14:textId="01C8C331" w:rsidR="00F020DD" w:rsidRPr="00885A65" w:rsidRDefault="00F020DD" w:rsidP="00885A65">
      <w:pPr>
        <w:autoSpaceDE w:val="0"/>
        <w:autoSpaceDN w:val="0"/>
        <w:adjustRightInd w:val="0"/>
        <w:jc w:val="both"/>
        <w:rPr>
          <w:rFonts w:ascii="Century Gothic" w:eastAsiaTheme="minorHAnsi" w:hAnsi="Century Gothic" w:cs="Arial"/>
          <w:bCs/>
          <w:color w:val="000000"/>
          <w:szCs w:val="22"/>
        </w:rPr>
      </w:pPr>
    </w:p>
    <w:p w14:paraId="0DF4EEB8" w14:textId="77777777" w:rsidR="001C0E9C" w:rsidRPr="00885A65" w:rsidRDefault="001C0E9C" w:rsidP="00885A65">
      <w:pPr>
        <w:autoSpaceDE w:val="0"/>
        <w:autoSpaceDN w:val="0"/>
        <w:adjustRightInd w:val="0"/>
        <w:jc w:val="both"/>
        <w:rPr>
          <w:rFonts w:ascii="Century Gothic" w:eastAsiaTheme="minorHAnsi" w:hAnsi="Century Gothic" w:cs="Arial"/>
          <w:bCs/>
          <w:color w:val="000000"/>
          <w:szCs w:val="22"/>
        </w:rPr>
      </w:pPr>
    </w:p>
    <w:bookmarkStart w:id="9" w:name="ERR"/>
    <w:p w14:paraId="20606757" w14:textId="77777777" w:rsidR="003B571E" w:rsidRPr="00885A65" w:rsidRDefault="00A70642" w:rsidP="00885A65">
      <w:pPr>
        <w:autoSpaceDE w:val="0"/>
        <w:autoSpaceDN w:val="0"/>
        <w:adjustRightInd w:val="0"/>
        <w:jc w:val="both"/>
        <w:rPr>
          <w:rFonts w:ascii="Century Gothic" w:eastAsiaTheme="minorHAnsi" w:hAnsi="Century Gothic" w:cs="Arial"/>
          <w:b/>
          <w:bCs/>
          <w:sz w:val="24"/>
          <w:szCs w:val="24"/>
        </w:rPr>
      </w:pPr>
      <w:r w:rsidRPr="00885A65">
        <w:rPr>
          <w:rFonts w:ascii="Century Gothic" w:eastAsiaTheme="minorHAnsi" w:hAnsi="Century Gothic" w:cs="Arial"/>
          <w:b/>
          <w:bCs/>
          <w:sz w:val="24"/>
          <w:szCs w:val="24"/>
        </w:rPr>
        <w:fldChar w:fldCharType="begin"/>
      </w:r>
      <w:r w:rsidRPr="00885A65">
        <w:rPr>
          <w:rFonts w:ascii="Century Gothic" w:eastAsiaTheme="minorHAnsi" w:hAnsi="Century Gothic" w:cs="Arial"/>
          <w:b/>
          <w:bCs/>
          <w:sz w:val="24"/>
          <w:szCs w:val="24"/>
        </w:rPr>
        <w:instrText xml:space="preserve"> HYPERLINK  \l "ERR" </w:instrText>
      </w:r>
      <w:r w:rsidRPr="00885A65">
        <w:rPr>
          <w:rFonts w:ascii="Century Gothic" w:eastAsiaTheme="minorHAnsi" w:hAnsi="Century Gothic" w:cs="Arial"/>
          <w:b/>
          <w:bCs/>
          <w:sz w:val="24"/>
          <w:szCs w:val="24"/>
        </w:rPr>
        <w:fldChar w:fldCharType="separate"/>
      </w:r>
      <w:r w:rsidR="00F12360" w:rsidRPr="00885A65">
        <w:rPr>
          <w:rStyle w:val="Hyperlink"/>
          <w:rFonts w:ascii="Century Gothic" w:eastAsiaTheme="minorHAnsi" w:hAnsi="Century Gothic" w:cs="Arial"/>
          <w:b/>
          <w:bCs/>
          <w:color w:val="auto"/>
          <w:sz w:val="24"/>
          <w:szCs w:val="24"/>
          <w:u w:val="none"/>
        </w:rPr>
        <w:t>EMPLOYMENT RESPONSIBILITIES AND RIGHTS</w:t>
      </w:r>
      <w:r w:rsidR="003B571E" w:rsidRPr="00885A65">
        <w:rPr>
          <w:rStyle w:val="Hyperlink"/>
          <w:rFonts w:ascii="Century Gothic" w:eastAsiaTheme="minorHAnsi" w:hAnsi="Century Gothic" w:cs="Arial"/>
          <w:b/>
          <w:bCs/>
          <w:color w:val="auto"/>
          <w:sz w:val="24"/>
          <w:szCs w:val="24"/>
          <w:u w:val="none"/>
        </w:rPr>
        <w:t xml:space="preserve"> (ERR)</w:t>
      </w:r>
      <w:r w:rsidRPr="00885A65">
        <w:rPr>
          <w:rFonts w:ascii="Century Gothic" w:eastAsiaTheme="minorHAnsi" w:hAnsi="Century Gothic" w:cs="Arial"/>
          <w:b/>
          <w:bCs/>
          <w:sz w:val="24"/>
          <w:szCs w:val="24"/>
        </w:rPr>
        <w:fldChar w:fldCharType="end"/>
      </w:r>
    </w:p>
    <w:bookmarkEnd w:id="9"/>
    <w:p w14:paraId="2D6945FB" w14:textId="77777777" w:rsidR="003B571E" w:rsidRPr="00885A65" w:rsidRDefault="003B571E" w:rsidP="00885A65">
      <w:pPr>
        <w:autoSpaceDE w:val="0"/>
        <w:autoSpaceDN w:val="0"/>
        <w:adjustRightInd w:val="0"/>
        <w:jc w:val="both"/>
        <w:rPr>
          <w:rFonts w:ascii="Century Gothic" w:eastAsiaTheme="minorHAnsi" w:hAnsi="Century Gothic" w:cs="Arial"/>
          <w:b/>
          <w:bCs/>
          <w:color w:val="000000"/>
          <w:szCs w:val="22"/>
        </w:rPr>
      </w:pPr>
    </w:p>
    <w:p w14:paraId="3AAE6BB3" w14:textId="416F00C5" w:rsidR="003B571E" w:rsidRPr="00885A65" w:rsidRDefault="003B571E"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Employment Responsibilities and Rights (ERR) is no longer compulsory.  But it is recommended that all apprentices (especially the 16 years </w:t>
      </w:r>
      <w:proofErr w:type="gramStart"/>
      <w:r w:rsidRPr="00885A65">
        <w:rPr>
          <w:rFonts w:ascii="Century Gothic" w:eastAsiaTheme="minorHAnsi" w:hAnsi="Century Gothic" w:cs="Arial"/>
          <w:color w:val="000000"/>
          <w:szCs w:val="22"/>
        </w:rPr>
        <w:t>-18 year</w:t>
      </w:r>
      <w:proofErr w:type="gramEnd"/>
      <w:r w:rsidRPr="00885A65">
        <w:rPr>
          <w:rFonts w:ascii="Century Gothic" w:eastAsiaTheme="minorHAnsi" w:hAnsi="Century Gothic" w:cs="Arial"/>
          <w:color w:val="000000"/>
          <w:szCs w:val="22"/>
        </w:rPr>
        <w:t xml:space="preserve"> group</w:t>
      </w:r>
      <w:r w:rsidR="00A66F08" w:rsidRPr="00885A65">
        <w:rPr>
          <w:rFonts w:ascii="Century Gothic" w:eastAsiaTheme="minorHAnsi" w:hAnsi="Century Gothic" w:cs="Arial"/>
          <w:color w:val="000000"/>
          <w:szCs w:val="22"/>
        </w:rPr>
        <w:t xml:space="preserve">, who may not have previously </w:t>
      </w:r>
      <w:r w:rsidR="00A66F08" w:rsidRPr="00885A65">
        <w:rPr>
          <w:rFonts w:ascii="Century Gothic" w:eastAsiaTheme="minorHAnsi" w:hAnsi="Century Gothic" w:cs="Arial"/>
          <w:color w:val="000000"/>
          <w:szCs w:val="22"/>
        </w:rPr>
        <w:lastRenderedPageBreak/>
        <w:t>had experience in a workplace environment</w:t>
      </w:r>
      <w:r w:rsidRPr="00885A65">
        <w:rPr>
          <w:rFonts w:ascii="Century Gothic" w:eastAsiaTheme="minorHAnsi" w:hAnsi="Century Gothic" w:cs="Arial"/>
          <w:color w:val="000000"/>
          <w:szCs w:val="22"/>
        </w:rPr>
        <w:t>) receive a company induction</w:t>
      </w:r>
      <w:r w:rsidR="00885A65" w:rsidRPr="00885A65">
        <w:rPr>
          <w:rFonts w:ascii="Century Gothic" w:eastAsiaTheme="minorHAnsi" w:hAnsi="Century Gothic" w:cs="Arial"/>
          <w:color w:val="000000"/>
          <w:szCs w:val="22"/>
        </w:rPr>
        <w:t xml:space="preserve"> and are made aware of ERR</w:t>
      </w:r>
      <w:r w:rsidR="00CE6F14" w:rsidRPr="00885A65">
        <w:rPr>
          <w:rFonts w:ascii="Century Gothic" w:eastAsiaTheme="minorHAnsi" w:hAnsi="Century Gothic" w:cs="Arial"/>
          <w:color w:val="000000"/>
          <w:szCs w:val="22"/>
        </w:rPr>
        <w:t>.</w:t>
      </w:r>
      <w:r w:rsidR="00885A65" w:rsidRPr="00885A65">
        <w:rPr>
          <w:rFonts w:ascii="Century Gothic" w:eastAsiaTheme="minorHAnsi" w:hAnsi="Century Gothic" w:cs="Arial"/>
          <w:color w:val="000000"/>
          <w:szCs w:val="22"/>
        </w:rPr>
        <w:t xml:space="preserve"> </w:t>
      </w:r>
      <w:r w:rsidR="00A66F08" w:rsidRPr="00885A65">
        <w:rPr>
          <w:rFonts w:ascii="Century Gothic" w:eastAsiaTheme="minorHAnsi" w:hAnsi="Century Gothic" w:cs="Arial"/>
          <w:color w:val="000000"/>
          <w:szCs w:val="22"/>
        </w:rPr>
        <w:t xml:space="preserve"> </w:t>
      </w:r>
    </w:p>
    <w:p w14:paraId="506690BC" w14:textId="77777777" w:rsidR="003B571E" w:rsidRPr="00885A65" w:rsidRDefault="003B571E" w:rsidP="00885A65">
      <w:pPr>
        <w:autoSpaceDE w:val="0"/>
        <w:autoSpaceDN w:val="0"/>
        <w:adjustRightInd w:val="0"/>
        <w:ind w:left="567" w:hanging="568"/>
        <w:jc w:val="both"/>
        <w:rPr>
          <w:rFonts w:ascii="Century Gothic" w:eastAsiaTheme="minorHAnsi" w:hAnsi="Century Gothic" w:cs="Arial"/>
          <w:b/>
          <w:bCs/>
          <w:color w:val="000000"/>
          <w:szCs w:val="22"/>
        </w:rPr>
      </w:pPr>
    </w:p>
    <w:p w14:paraId="09CB6CEB" w14:textId="039E96E8" w:rsidR="003B4D2D" w:rsidRDefault="003B4D2D" w:rsidP="00885A65">
      <w:pPr>
        <w:autoSpaceDE w:val="0"/>
        <w:autoSpaceDN w:val="0"/>
        <w:adjustRightInd w:val="0"/>
        <w:ind w:left="567" w:hanging="568"/>
        <w:jc w:val="both"/>
        <w:rPr>
          <w:rFonts w:ascii="Century Gothic" w:eastAsiaTheme="minorHAnsi" w:hAnsi="Century Gothic" w:cs="Arial"/>
          <w:b/>
          <w:bCs/>
          <w:color w:val="000000"/>
          <w:szCs w:val="22"/>
        </w:rPr>
      </w:pPr>
      <w:bookmarkStart w:id="10" w:name="Responsibilities"/>
    </w:p>
    <w:p w14:paraId="76100078" w14:textId="77777777" w:rsidR="00ED462C" w:rsidRPr="00885A65" w:rsidRDefault="00ED462C" w:rsidP="00885A65">
      <w:pPr>
        <w:autoSpaceDE w:val="0"/>
        <w:autoSpaceDN w:val="0"/>
        <w:adjustRightInd w:val="0"/>
        <w:ind w:left="567" w:hanging="568"/>
        <w:jc w:val="both"/>
        <w:rPr>
          <w:rFonts w:ascii="Century Gothic" w:eastAsiaTheme="minorHAnsi" w:hAnsi="Century Gothic" w:cs="Arial"/>
          <w:b/>
          <w:bCs/>
          <w:color w:val="000000"/>
          <w:szCs w:val="22"/>
        </w:rPr>
      </w:pPr>
    </w:p>
    <w:p w14:paraId="5C1E2712" w14:textId="77777777" w:rsidR="005C468C" w:rsidRPr="00885A65" w:rsidRDefault="005C468C" w:rsidP="00885A65">
      <w:pPr>
        <w:autoSpaceDE w:val="0"/>
        <w:autoSpaceDN w:val="0"/>
        <w:adjustRightInd w:val="0"/>
        <w:ind w:left="567" w:hanging="568"/>
        <w:jc w:val="both"/>
        <w:rPr>
          <w:rFonts w:ascii="Century Gothic" w:eastAsiaTheme="minorHAnsi" w:hAnsi="Century Gothic" w:cs="Arial"/>
          <w:b/>
          <w:bCs/>
          <w:color w:val="000000"/>
          <w:sz w:val="24"/>
          <w:szCs w:val="24"/>
        </w:rPr>
      </w:pPr>
      <w:r w:rsidRPr="00885A65">
        <w:rPr>
          <w:rFonts w:ascii="Century Gothic" w:eastAsiaTheme="minorHAnsi" w:hAnsi="Century Gothic" w:cs="Arial"/>
          <w:b/>
          <w:bCs/>
          <w:color w:val="000000"/>
          <w:sz w:val="24"/>
          <w:szCs w:val="24"/>
        </w:rPr>
        <w:t xml:space="preserve">RESPONSIBILITIES </w:t>
      </w:r>
    </w:p>
    <w:bookmarkEnd w:id="10"/>
    <w:p w14:paraId="0BCDC41F" w14:textId="77777777" w:rsidR="005C468C" w:rsidRPr="00885A65" w:rsidRDefault="005C468C" w:rsidP="00885A65">
      <w:pPr>
        <w:autoSpaceDE w:val="0"/>
        <w:autoSpaceDN w:val="0"/>
        <w:adjustRightInd w:val="0"/>
        <w:ind w:left="567" w:hanging="568"/>
        <w:jc w:val="both"/>
        <w:rPr>
          <w:rFonts w:ascii="Century Gothic" w:eastAsiaTheme="minorHAnsi" w:hAnsi="Century Gothic" w:cs="Arial"/>
          <w:color w:val="000000"/>
          <w:szCs w:val="22"/>
        </w:rPr>
      </w:pPr>
    </w:p>
    <w:p w14:paraId="6FE97FEC"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It is the responsibility of </w:t>
      </w:r>
      <w:r w:rsidRPr="00885A65">
        <w:rPr>
          <w:rFonts w:ascii="Century Gothic" w:eastAsiaTheme="minorHAnsi" w:hAnsi="Century Gothic" w:cs="Arial"/>
          <w:szCs w:val="22"/>
        </w:rPr>
        <w:t>the Training Provider</w:t>
      </w:r>
      <w:r w:rsidRPr="00885A65">
        <w:rPr>
          <w:rFonts w:ascii="Century Gothic" w:eastAsiaTheme="minorHAnsi" w:hAnsi="Century Gothic" w:cs="Arial"/>
          <w:color w:val="000000"/>
          <w:szCs w:val="22"/>
        </w:rPr>
        <w:t xml:space="preserve"> </w:t>
      </w:r>
      <w:r w:rsidR="003B4D2D" w:rsidRPr="00885A65">
        <w:rPr>
          <w:rFonts w:ascii="Century Gothic" w:eastAsiaTheme="minorHAnsi" w:hAnsi="Century Gothic" w:cs="Arial"/>
          <w:color w:val="000000"/>
          <w:szCs w:val="22"/>
        </w:rPr>
        <w:t>and</w:t>
      </w:r>
      <w:r w:rsidRPr="00885A65">
        <w:rPr>
          <w:rFonts w:ascii="Century Gothic" w:eastAsiaTheme="minorHAnsi" w:hAnsi="Century Gothic" w:cs="Arial"/>
          <w:color w:val="000000"/>
          <w:szCs w:val="22"/>
        </w:rPr>
        <w:t xml:space="preserve"> Employer to ensure that the requirements of </w:t>
      </w:r>
    </w:p>
    <w:p w14:paraId="6BDD7672"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this </w:t>
      </w:r>
      <w:r w:rsidR="00521DC2" w:rsidRPr="00885A65">
        <w:rPr>
          <w:rFonts w:ascii="Century Gothic" w:eastAsiaTheme="minorHAnsi" w:hAnsi="Century Gothic" w:cs="Arial"/>
          <w:color w:val="000000"/>
          <w:szCs w:val="22"/>
        </w:rPr>
        <w:t>pathway</w:t>
      </w:r>
      <w:r w:rsidRPr="00885A65">
        <w:rPr>
          <w:rFonts w:ascii="Century Gothic" w:eastAsiaTheme="minorHAnsi" w:hAnsi="Century Gothic" w:cs="Arial"/>
          <w:color w:val="000000"/>
          <w:szCs w:val="22"/>
        </w:rPr>
        <w:t xml:space="preserve"> </w:t>
      </w:r>
      <w:proofErr w:type="gramStart"/>
      <w:r w:rsidRPr="00885A65">
        <w:rPr>
          <w:rFonts w:ascii="Century Gothic" w:eastAsiaTheme="minorHAnsi" w:hAnsi="Century Gothic" w:cs="Arial"/>
          <w:color w:val="000000"/>
          <w:szCs w:val="22"/>
        </w:rPr>
        <w:t>are</w:t>
      </w:r>
      <w:proofErr w:type="gramEnd"/>
      <w:r w:rsidRPr="00885A65">
        <w:rPr>
          <w:rFonts w:ascii="Century Gothic" w:eastAsiaTheme="minorHAnsi" w:hAnsi="Century Gothic" w:cs="Arial"/>
          <w:color w:val="000000"/>
          <w:szCs w:val="22"/>
        </w:rPr>
        <w:t xml:space="preserve"> delivered in accord</w:t>
      </w:r>
      <w:r w:rsidR="003B4D2D" w:rsidRPr="00885A65">
        <w:rPr>
          <w:rFonts w:ascii="Century Gothic" w:eastAsiaTheme="minorHAnsi" w:hAnsi="Century Gothic" w:cs="Arial"/>
          <w:color w:val="000000"/>
          <w:szCs w:val="22"/>
        </w:rPr>
        <w:t xml:space="preserve">ance with the Welsh Government </w:t>
      </w:r>
      <w:r w:rsidRPr="00885A65">
        <w:rPr>
          <w:rFonts w:ascii="Century Gothic" w:eastAsiaTheme="minorHAnsi" w:hAnsi="Century Gothic" w:cs="Arial"/>
          <w:color w:val="000000"/>
          <w:szCs w:val="22"/>
        </w:rPr>
        <w:t xml:space="preserve">Apprenticeships </w:t>
      </w:r>
    </w:p>
    <w:p w14:paraId="2A15DB0B"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Guidance. </w:t>
      </w:r>
    </w:p>
    <w:p w14:paraId="2380F091" w14:textId="77777777" w:rsidR="005C468C" w:rsidRPr="00885A65" w:rsidRDefault="005C468C" w:rsidP="00885A65">
      <w:pPr>
        <w:autoSpaceDE w:val="0"/>
        <w:autoSpaceDN w:val="0"/>
        <w:adjustRightInd w:val="0"/>
        <w:ind w:left="540" w:right="22" w:hanging="54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 xml:space="preserve"> </w:t>
      </w:r>
    </w:p>
    <w:p w14:paraId="2499ADAA" w14:textId="77777777" w:rsidR="005B4383" w:rsidRPr="00885A65" w:rsidRDefault="005B4383" w:rsidP="00885A65">
      <w:pPr>
        <w:autoSpaceDE w:val="0"/>
        <w:autoSpaceDN w:val="0"/>
        <w:adjustRightInd w:val="0"/>
        <w:jc w:val="both"/>
        <w:rPr>
          <w:rFonts w:ascii="Century Gothic" w:eastAsiaTheme="minorHAnsi" w:hAnsi="Century Gothic" w:cs="Arial"/>
          <w:b/>
          <w:color w:val="000000"/>
          <w:szCs w:val="22"/>
        </w:rPr>
      </w:pPr>
    </w:p>
    <w:p w14:paraId="36A81512" w14:textId="77777777" w:rsidR="005C468C" w:rsidRPr="00885A65" w:rsidRDefault="005C468C" w:rsidP="00885A65">
      <w:pPr>
        <w:autoSpaceDE w:val="0"/>
        <w:autoSpaceDN w:val="0"/>
        <w:adjustRightInd w:val="0"/>
        <w:jc w:val="both"/>
        <w:rPr>
          <w:rFonts w:ascii="Century Gothic" w:eastAsiaTheme="minorHAnsi" w:hAnsi="Century Gothic" w:cs="Arial"/>
          <w:b/>
          <w:color w:val="000000"/>
          <w:szCs w:val="22"/>
        </w:rPr>
      </w:pPr>
      <w:r w:rsidRPr="00885A65">
        <w:rPr>
          <w:rFonts w:ascii="Century Gothic" w:eastAsiaTheme="minorHAnsi" w:hAnsi="Century Gothic" w:cs="Arial"/>
          <w:b/>
          <w:color w:val="000000"/>
          <w:szCs w:val="22"/>
        </w:rPr>
        <w:t>Further information may be obtained from:</w:t>
      </w:r>
    </w:p>
    <w:p w14:paraId="693D23DC" w14:textId="77777777" w:rsidR="005C468C" w:rsidRPr="00885A65" w:rsidRDefault="005C468C" w:rsidP="00885A65">
      <w:pPr>
        <w:autoSpaceDE w:val="0"/>
        <w:autoSpaceDN w:val="0"/>
        <w:adjustRightInd w:val="0"/>
        <w:jc w:val="both"/>
        <w:rPr>
          <w:rFonts w:ascii="Century Gothic" w:eastAsiaTheme="minorHAnsi" w:hAnsi="Century Gothic" w:cs="Arial"/>
          <w:color w:val="000000"/>
          <w:szCs w:val="22"/>
        </w:rPr>
      </w:pPr>
    </w:p>
    <w:p w14:paraId="6995A455" w14:textId="77777777" w:rsidR="005C468C" w:rsidRPr="00885A65" w:rsidRDefault="005C468C" w:rsidP="00885A65">
      <w:pPr>
        <w:autoSpaceDE w:val="0"/>
        <w:autoSpaceDN w:val="0"/>
        <w:adjustRightInd w:val="0"/>
        <w:jc w:val="both"/>
        <w:rPr>
          <w:rFonts w:ascii="Century Gothic" w:eastAsiaTheme="minorHAnsi" w:hAnsi="Century Gothic" w:cs="Arial"/>
          <w:color w:val="000000"/>
          <w:szCs w:val="22"/>
        </w:rPr>
      </w:pPr>
      <w:r w:rsidRPr="00885A65">
        <w:rPr>
          <w:rFonts w:ascii="Century Gothic" w:eastAsiaTheme="minorHAnsi" w:hAnsi="Century Gothic" w:cs="Arial"/>
          <w:color w:val="000000"/>
          <w:szCs w:val="22"/>
        </w:rPr>
        <w:t>Welsh Government</w:t>
      </w:r>
    </w:p>
    <w:p w14:paraId="011B8D82" w14:textId="3623ACC1" w:rsidR="00D51B30" w:rsidRPr="00885A65" w:rsidRDefault="009F061B" w:rsidP="00885A65">
      <w:pPr>
        <w:jc w:val="both"/>
        <w:rPr>
          <w:rFonts w:ascii="Century Gothic" w:eastAsiaTheme="minorHAnsi" w:hAnsi="Century Gothic" w:cs="Arial"/>
          <w:b/>
          <w:szCs w:val="22"/>
        </w:rPr>
      </w:pPr>
      <w:hyperlink r:id="rId14" w:history="1">
        <w:r w:rsidR="005C468C" w:rsidRPr="00885A65">
          <w:rPr>
            <w:rFonts w:ascii="Century Gothic" w:eastAsiaTheme="minorHAnsi" w:hAnsi="Century Gothic" w:cs="Arial"/>
            <w:b/>
            <w:color w:val="000000"/>
            <w:szCs w:val="22"/>
            <w:u w:val="single"/>
          </w:rPr>
          <w:t>DfES-ApprenticeshipUnit@gov.wales</w:t>
        </w:r>
      </w:hyperlink>
    </w:p>
    <w:p w14:paraId="19106F46" w14:textId="77777777" w:rsidR="003010B1" w:rsidRPr="00625F5F" w:rsidRDefault="003010B1" w:rsidP="003010B1">
      <w:pPr>
        <w:pStyle w:val="Header"/>
        <w:tabs>
          <w:tab w:val="clear" w:pos="4153"/>
          <w:tab w:val="clear" w:pos="8306"/>
        </w:tabs>
        <w:jc w:val="both"/>
        <w:rPr>
          <w:rFonts w:ascii="Century Gothic" w:hAnsi="Century Gothic"/>
          <w:szCs w:val="22"/>
        </w:rPr>
      </w:pPr>
    </w:p>
    <w:p w14:paraId="26898901" w14:textId="77777777" w:rsidR="003010B1" w:rsidRPr="00625F5F" w:rsidRDefault="003010B1" w:rsidP="003010B1">
      <w:pPr>
        <w:pStyle w:val="Header"/>
        <w:tabs>
          <w:tab w:val="clear" w:pos="4153"/>
          <w:tab w:val="clear" w:pos="8306"/>
        </w:tabs>
        <w:jc w:val="both"/>
        <w:rPr>
          <w:rFonts w:ascii="Century Gothic" w:hAnsi="Century Gothic"/>
          <w:szCs w:val="22"/>
        </w:rPr>
      </w:pPr>
    </w:p>
    <w:sectPr w:rsidR="003010B1" w:rsidRPr="00625F5F" w:rsidSect="001C3D70">
      <w:footerReference w:type="default" r:id="rId15"/>
      <w:headerReference w:type="first" r:id="rId16"/>
      <w:footerReference w:type="first" r:id="rId17"/>
      <w:pgSz w:w="11906" w:h="16838" w:code="9"/>
      <w:pgMar w:top="1418"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5C79" w14:textId="77777777" w:rsidR="009F061B" w:rsidRDefault="009F061B">
      <w:r>
        <w:separator/>
      </w:r>
    </w:p>
  </w:endnote>
  <w:endnote w:type="continuationSeparator" w:id="0">
    <w:p w14:paraId="2A1C21AA" w14:textId="77777777" w:rsidR="009F061B" w:rsidRDefault="009F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52017"/>
      <w:docPartObj>
        <w:docPartGallery w:val="Page Numbers (Bottom of Page)"/>
        <w:docPartUnique/>
      </w:docPartObj>
    </w:sdtPr>
    <w:sdtEndPr>
      <w:rPr>
        <w:noProof/>
      </w:rPr>
    </w:sdtEndPr>
    <w:sdtContent>
      <w:p w14:paraId="647355AB" w14:textId="77777777" w:rsidR="00591482" w:rsidRDefault="00410380" w:rsidP="00591482">
        <w:pPr>
          <w:pStyle w:val="Footer"/>
          <w:jc w:val="right"/>
        </w:pPr>
        <w:r>
          <w:fldChar w:fldCharType="begin"/>
        </w:r>
        <w:r>
          <w:instrText xml:space="preserve"> PAGE   \* MERGEFORMAT </w:instrText>
        </w:r>
        <w:r>
          <w:fldChar w:fldCharType="separate"/>
        </w:r>
        <w:r w:rsidR="00016CC5">
          <w:rPr>
            <w:noProof/>
          </w:rPr>
          <w:t>9</w:t>
        </w:r>
        <w:r>
          <w:rPr>
            <w:noProof/>
          </w:rPr>
          <w:fldChar w:fldCharType="end"/>
        </w:r>
      </w:p>
    </w:sdtContent>
  </w:sdt>
  <w:p w14:paraId="37AA6633" w14:textId="77777777" w:rsidR="00410380" w:rsidRDefault="008B1291" w:rsidP="00591482">
    <w:pPr>
      <w:pStyle w:val="Footer"/>
    </w:pPr>
    <w:r>
      <w:t>WGAF05 V2</w:t>
    </w:r>
    <w:r w:rsidR="00591482">
      <w:t xml:space="preserve"> -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24038"/>
      <w:docPartObj>
        <w:docPartGallery w:val="Page Numbers (Bottom of Page)"/>
        <w:docPartUnique/>
      </w:docPartObj>
    </w:sdtPr>
    <w:sdtEndPr>
      <w:rPr>
        <w:noProof/>
      </w:rPr>
    </w:sdtEndPr>
    <w:sdtContent>
      <w:p w14:paraId="67754191" w14:textId="77777777" w:rsidR="00591482" w:rsidRDefault="00591482">
        <w:pPr>
          <w:pStyle w:val="Footer"/>
          <w:jc w:val="right"/>
        </w:pPr>
        <w:r>
          <w:fldChar w:fldCharType="begin"/>
        </w:r>
        <w:r>
          <w:instrText xml:space="preserve"> PAGE   \* MERGEFORMAT </w:instrText>
        </w:r>
        <w:r>
          <w:fldChar w:fldCharType="separate"/>
        </w:r>
        <w:r w:rsidR="00016CC5">
          <w:rPr>
            <w:noProof/>
          </w:rPr>
          <w:t>1</w:t>
        </w:r>
        <w:r>
          <w:rPr>
            <w:noProof/>
          </w:rPr>
          <w:fldChar w:fldCharType="end"/>
        </w:r>
      </w:p>
    </w:sdtContent>
  </w:sdt>
  <w:tbl>
    <w:tblPr>
      <w:tblpPr w:leftFromText="180" w:rightFromText="180" w:vertAnchor="text" w:horzAnchor="margin" w:tblpY="-30"/>
      <w:tblW w:w="4946" w:type="pct"/>
      <w:tblLook w:val="0000" w:firstRow="0" w:lastRow="0" w:firstColumn="0" w:lastColumn="0" w:noHBand="0" w:noVBand="0"/>
    </w:tblPr>
    <w:tblGrid>
      <w:gridCol w:w="4161"/>
      <w:gridCol w:w="2496"/>
      <w:gridCol w:w="3016"/>
    </w:tblGrid>
    <w:tr w:rsidR="00102B02" w14:paraId="7EA75A15" w14:textId="77777777" w:rsidTr="00653649">
      <w:tc>
        <w:tcPr>
          <w:tcW w:w="2151" w:type="pct"/>
          <w:vAlign w:val="bottom"/>
        </w:tcPr>
        <w:p w14:paraId="18613FFB" w14:textId="77777777" w:rsidR="00102B02" w:rsidRPr="00F54C69" w:rsidRDefault="00102B02" w:rsidP="00102B02">
          <w:pPr>
            <w:pStyle w:val="Footer"/>
            <w:jc w:val="both"/>
            <w:rPr>
              <w:rFonts w:ascii="Trebuchet MS" w:hAnsi="Trebuchet MS"/>
              <w:sz w:val="16"/>
              <w:szCs w:val="16"/>
            </w:rPr>
          </w:pPr>
          <w:r w:rsidRPr="00F54C69">
            <w:rPr>
              <w:rFonts w:ascii="Trebuchet MS" w:hAnsi="Trebuchet MS"/>
              <w:sz w:val="16"/>
              <w:szCs w:val="16"/>
            </w:rPr>
            <w:t>More Information can be obtained from:</w:t>
          </w:r>
        </w:p>
      </w:tc>
      <w:tc>
        <w:tcPr>
          <w:tcW w:w="1290" w:type="pct"/>
          <w:vAlign w:val="bottom"/>
        </w:tcPr>
        <w:p w14:paraId="65E02DAA" w14:textId="77777777" w:rsidR="00102B02" w:rsidRDefault="00102B02" w:rsidP="00102B02">
          <w:pPr>
            <w:pStyle w:val="Footer"/>
            <w:jc w:val="right"/>
            <w:rPr>
              <w:rFonts w:ascii="Trebuchet MS" w:hAnsi="Trebuchet MS"/>
              <w:sz w:val="16"/>
            </w:rPr>
          </w:pPr>
          <w:r>
            <w:rPr>
              <w:rFonts w:ascii="Trebuchet MS" w:hAnsi="Trebuchet MS"/>
              <w:sz w:val="16"/>
            </w:rPr>
            <w:t xml:space="preserve">FEAD DfES </w:t>
          </w:r>
          <w:r w:rsidRPr="005B6A7B">
            <w:rPr>
              <w:rFonts w:ascii="Trebuchet MS" w:hAnsi="Trebuchet MS"/>
              <w:sz w:val="14"/>
              <w:szCs w:val="14"/>
            </w:rPr>
            <w:t>●</w:t>
          </w:r>
          <w:r>
            <w:rPr>
              <w:rFonts w:ascii="Trebuchet MS" w:hAnsi="Trebuchet MS"/>
              <w:sz w:val="16"/>
            </w:rPr>
            <w:t xml:space="preserve"> Ty </w:t>
          </w:r>
          <w:proofErr w:type="spellStart"/>
          <w:r>
            <w:rPr>
              <w:rFonts w:ascii="Trebuchet MS" w:hAnsi="Trebuchet MS"/>
              <w:sz w:val="16"/>
            </w:rPr>
            <w:t>Afon</w:t>
          </w:r>
          <w:proofErr w:type="spellEnd"/>
        </w:p>
        <w:p w14:paraId="6444B669" w14:textId="77777777" w:rsidR="00102B02" w:rsidRDefault="00102B02" w:rsidP="00102B02">
          <w:pPr>
            <w:pStyle w:val="Footer"/>
            <w:jc w:val="right"/>
            <w:rPr>
              <w:rFonts w:ascii="Trebuchet MS" w:hAnsi="Trebuchet MS"/>
              <w:sz w:val="16"/>
            </w:rPr>
          </w:pPr>
          <w:r>
            <w:rPr>
              <w:rFonts w:ascii="Trebuchet MS" w:hAnsi="Trebuchet MS"/>
              <w:sz w:val="16"/>
            </w:rPr>
            <w:t xml:space="preserve">Bedwas Rd </w:t>
          </w:r>
          <w:r w:rsidRPr="005B6A7B">
            <w:rPr>
              <w:rFonts w:ascii="Trebuchet MS" w:hAnsi="Trebuchet MS"/>
              <w:sz w:val="14"/>
              <w:szCs w:val="14"/>
            </w:rPr>
            <w:t>●</w:t>
          </w:r>
          <w:r>
            <w:rPr>
              <w:rFonts w:ascii="Trebuchet MS" w:hAnsi="Trebuchet MS"/>
              <w:sz w:val="16"/>
            </w:rPr>
            <w:t xml:space="preserve"> Bedwas</w:t>
          </w:r>
        </w:p>
        <w:p w14:paraId="3B16CA50" w14:textId="77777777" w:rsidR="00102B02" w:rsidRDefault="00102B02" w:rsidP="00102B02">
          <w:pPr>
            <w:pStyle w:val="Footer"/>
            <w:jc w:val="right"/>
            <w:rPr>
              <w:rFonts w:ascii="Trebuchet MS" w:hAnsi="Trebuchet MS"/>
              <w:sz w:val="16"/>
            </w:rPr>
          </w:pPr>
          <w:r>
            <w:rPr>
              <w:rFonts w:ascii="Trebuchet MS" w:hAnsi="Trebuchet MS"/>
              <w:sz w:val="16"/>
            </w:rPr>
            <w:t xml:space="preserve">Cf838WT </w:t>
          </w:r>
        </w:p>
      </w:tc>
      <w:tc>
        <w:tcPr>
          <w:tcW w:w="1559" w:type="pct"/>
          <w:vAlign w:val="bottom"/>
        </w:tcPr>
        <w:p w14:paraId="745C35AD" w14:textId="77777777" w:rsidR="00102B02" w:rsidRDefault="00102B02" w:rsidP="00102B02">
          <w:pPr>
            <w:pStyle w:val="Footer"/>
            <w:jc w:val="right"/>
            <w:rPr>
              <w:rFonts w:ascii="Trebuchet MS" w:hAnsi="Trebuchet MS"/>
              <w:sz w:val="16"/>
            </w:rPr>
          </w:pPr>
        </w:p>
        <w:p w14:paraId="10842D27" w14:textId="77777777" w:rsidR="00102B02" w:rsidRDefault="00102B02" w:rsidP="00102B02">
          <w:pPr>
            <w:pStyle w:val="Footer"/>
            <w:jc w:val="right"/>
            <w:rPr>
              <w:rFonts w:ascii="Trebuchet MS" w:hAnsi="Trebuchet MS"/>
              <w:sz w:val="16"/>
            </w:rPr>
          </w:pPr>
          <w:proofErr w:type="spellStart"/>
          <w:r>
            <w:rPr>
              <w:rFonts w:ascii="Trebuchet MS" w:hAnsi="Trebuchet MS"/>
              <w:sz w:val="16"/>
            </w:rPr>
            <w:t>DfES-ApprenticeshipUnit</w:t>
          </w:r>
          <w:r w:rsidRPr="008414AC">
            <w:rPr>
              <w:rFonts w:ascii="Trebuchet MS" w:hAnsi="Trebuchet MS"/>
              <w:sz w:val="16"/>
            </w:rPr>
            <w:t>@</w:t>
          </w:r>
          <w:r>
            <w:rPr>
              <w:rFonts w:ascii="Trebuchet MS" w:hAnsi="Trebuchet MS"/>
              <w:sz w:val="16"/>
            </w:rPr>
            <w:t>gov.</w:t>
          </w:r>
          <w:r w:rsidRPr="008414AC">
            <w:rPr>
              <w:rFonts w:ascii="Trebuchet MS" w:hAnsi="Trebuchet MS"/>
              <w:sz w:val="16"/>
            </w:rPr>
            <w:t>wales</w:t>
          </w:r>
          <w:proofErr w:type="spellEnd"/>
        </w:p>
        <w:p w14:paraId="39C4FC06" w14:textId="77777777" w:rsidR="00102B02" w:rsidRDefault="00102B02" w:rsidP="00102B02">
          <w:pPr>
            <w:pStyle w:val="Footer"/>
            <w:jc w:val="right"/>
            <w:rPr>
              <w:rFonts w:ascii="Trebuchet MS" w:hAnsi="Trebuchet MS"/>
              <w:sz w:val="16"/>
            </w:rPr>
          </w:pPr>
          <w:proofErr w:type="spellStart"/>
          <w:r>
            <w:rPr>
              <w:rFonts w:ascii="Trebuchet MS" w:hAnsi="Trebuchet MS"/>
              <w:sz w:val="16"/>
            </w:rPr>
            <w:t>Gwefan</w:t>
          </w:r>
          <w:proofErr w:type="spellEnd"/>
          <w:r>
            <w:rPr>
              <w:rFonts w:ascii="Trebuchet MS" w:hAnsi="Trebuchet MS"/>
              <w:sz w:val="16"/>
            </w:rPr>
            <w:t xml:space="preserve"> </w:t>
          </w:r>
          <w:r w:rsidRPr="005B6A7B">
            <w:rPr>
              <w:rFonts w:ascii="Trebuchet MS" w:hAnsi="Trebuchet MS"/>
              <w:sz w:val="14"/>
              <w:szCs w:val="14"/>
            </w:rPr>
            <w:t>●</w:t>
          </w:r>
          <w:r>
            <w:rPr>
              <w:rFonts w:ascii="Trebuchet MS" w:hAnsi="Trebuchet MS"/>
              <w:sz w:val="14"/>
              <w:szCs w:val="14"/>
            </w:rPr>
            <w:t xml:space="preserve"> </w:t>
          </w:r>
          <w:r>
            <w:rPr>
              <w:rFonts w:ascii="Trebuchet MS" w:hAnsi="Trebuchet MS"/>
              <w:sz w:val="16"/>
            </w:rPr>
            <w:t xml:space="preserve">website: </w:t>
          </w:r>
          <w:hyperlink r:id="rId1" w:history="1">
            <w:r w:rsidRPr="007C3E36">
              <w:rPr>
                <w:rStyle w:val="Hyperlink"/>
                <w:rFonts w:ascii="Trebuchet MS" w:hAnsi="Trebuchet MS"/>
                <w:sz w:val="16"/>
              </w:rPr>
              <w:t>www.llyw.cymru</w:t>
            </w:r>
          </w:hyperlink>
        </w:p>
        <w:p w14:paraId="55053743" w14:textId="77777777" w:rsidR="00102B02" w:rsidRDefault="009F061B" w:rsidP="00102B02">
          <w:pPr>
            <w:pStyle w:val="Footer"/>
            <w:jc w:val="right"/>
            <w:rPr>
              <w:rFonts w:ascii="Trebuchet MS" w:hAnsi="Trebuchet MS"/>
              <w:sz w:val="16"/>
            </w:rPr>
          </w:pPr>
          <w:hyperlink r:id="rId2" w:history="1">
            <w:r w:rsidR="00102B02" w:rsidRPr="007C3E36">
              <w:rPr>
                <w:rStyle w:val="Hyperlink"/>
                <w:rFonts w:ascii="Trebuchet MS" w:hAnsi="Trebuchet MS"/>
                <w:sz w:val="16"/>
              </w:rPr>
              <w:t>www.gov.wales</w:t>
            </w:r>
          </w:hyperlink>
        </w:p>
        <w:p w14:paraId="4425F150" w14:textId="77777777" w:rsidR="00102B02" w:rsidRDefault="00102B02" w:rsidP="00102B02">
          <w:pPr>
            <w:pStyle w:val="Footer"/>
            <w:jc w:val="right"/>
            <w:rPr>
              <w:rFonts w:ascii="Trebuchet MS" w:hAnsi="Trebuchet MS"/>
              <w:sz w:val="16"/>
            </w:rPr>
          </w:pPr>
        </w:p>
      </w:tc>
    </w:tr>
  </w:tbl>
  <w:p w14:paraId="7537D787" w14:textId="77777777" w:rsidR="00410380" w:rsidRPr="007A36BB" w:rsidRDefault="00410380" w:rsidP="00102B02">
    <w:pPr>
      <w:pStyle w:val="Footer"/>
      <w:tabs>
        <w:tab w:val="right" w:pos="97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96FD" w14:textId="77777777" w:rsidR="009F061B" w:rsidRDefault="009F061B">
      <w:r>
        <w:separator/>
      </w:r>
    </w:p>
  </w:footnote>
  <w:footnote w:type="continuationSeparator" w:id="0">
    <w:p w14:paraId="25099703" w14:textId="77777777" w:rsidR="009F061B" w:rsidRDefault="009F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A1A0" w14:textId="77777777" w:rsidR="00A43DF0" w:rsidRPr="00A43DF0" w:rsidRDefault="00A43DF0" w:rsidP="00A43DF0">
    <w:pPr>
      <w:rPr>
        <w:rFonts w:ascii="Arial" w:hAnsi="Arial"/>
        <w:szCs w:val="22"/>
      </w:rPr>
    </w:pPr>
    <w:r w:rsidRPr="00A43DF0">
      <w:rPr>
        <w:rFonts w:ascii="Arial" w:hAnsi="Arial"/>
        <w:b/>
        <w:szCs w:val="22"/>
      </w:rPr>
      <w:t>Pathway No</w:t>
    </w:r>
    <w:r w:rsidRPr="00A43DF0">
      <w:rPr>
        <w:rFonts w:ascii="Arial" w:hAnsi="Arial"/>
        <w:szCs w:val="22"/>
      </w:rPr>
      <w:t xml:space="preserve">: </w:t>
    </w:r>
  </w:p>
  <w:p w14:paraId="730A30D1" w14:textId="77777777" w:rsidR="00A43DF0" w:rsidRPr="00A43DF0" w:rsidRDefault="00A43DF0" w:rsidP="00A43DF0">
    <w:pPr>
      <w:rPr>
        <w:rFonts w:ascii="Arial" w:hAnsi="Arial"/>
        <w:szCs w:val="22"/>
      </w:rPr>
    </w:pPr>
    <w:r w:rsidRPr="00A43DF0">
      <w:rPr>
        <w:rFonts w:ascii="Arial" w:hAnsi="Arial"/>
        <w:b/>
        <w:szCs w:val="22"/>
      </w:rPr>
      <w:t>Issue No:         Issue Date</w:t>
    </w:r>
    <w:r w:rsidRPr="00A43DF0">
      <w:rPr>
        <w:rFonts w:ascii="Arial" w:hAnsi="Arial"/>
        <w:szCs w:val="22"/>
      </w:rPr>
      <w:t xml:space="preserve">:     </w:t>
    </w:r>
  </w:p>
  <w:p w14:paraId="68FFBCE2" w14:textId="77777777" w:rsidR="00A43DF0" w:rsidRPr="00A43DF0" w:rsidRDefault="00A43DF0" w:rsidP="00A43DF0">
    <w:pPr>
      <w:rPr>
        <w:rFonts w:ascii="Arial" w:hAnsi="Arial"/>
        <w:szCs w:val="22"/>
      </w:rPr>
    </w:pPr>
    <w:r w:rsidRPr="00A43DF0">
      <w:rPr>
        <w:rFonts w:ascii="Arial" w:hAnsi="Arial"/>
        <w:b/>
        <w:szCs w:val="22"/>
      </w:rPr>
      <w:t>Review by Date</w:t>
    </w:r>
    <w:r w:rsidRPr="00A43DF0">
      <w:rPr>
        <w:rFonts w:ascii="Arial" w:hAnsi="Arial"/>
        <w:szCs w:val="22"/>
      </w:rPr>
      <w:t xml:space="preserve">: </w:t>
    </w:r>
  </w:p>
  <w:p w14:paraId="35FE06CA" w14:textId="77777777" w:rsidR="00A43DF0" w:rsidRPr="00A43DF0" w:rsidRDefault="00A43DF0" w:rsidP="00A43DF0">
    <w:pPr>
      <w:rPr>
        <w:rFonts w:ascii="Arial" w:hAnsi="Arial"/>
        <w:szCs w:val="22"/>
      </w:rPr>
    </w:pPr>
    <w:r w:rsidRPr="00A43DF0">
      <w:rPr>
        <w:rFonts w:ascii="Arial" w:hAnsi="Arial"/>
        <w:b/>
        <w:szCs w:val="22"/>
      </w:rPr>
      <w:t>Last Updated</w:t>
    </w:r>
    <w:r w:rsidRPr="00A43DF0">
      <w:rPr>
        <w:rFonts w:ascii="Arial" w:hAnsi="Arial"/>
        <w:szCs w:val="22"/>
      </w:rPr>
      <w:t xml:space="preserve">:    </w:t>
    </w:r>
  </w:p>
  <w:p w14:paraId="6D57414E" w14:textId="77777777" w:rsidR="00A43DF0" w:rsidRPr="00A43DF0" w:rsidRDefault="00A43DF0" w:rsidP="00A43DF0">
    <w:r w:rsidRPr="00A43DF0">
      <w:rPr>
        <w:rFonts w:ascii="Arial" w:hAnsi="Arial"/>
        <w:b/>
        <w:szCs w:val="22"/>
      </w:rPr>
      <w:t>Issuing Authority:</w:t>
    </w:r>
    <w:r w:rsidRPr="00A43DF0">
      <w:rPr>
        <w:rFonts w:ascii="Arial" w:hAnsi="Arial"/>
        <w:szCs w:val="22"/>
      </w:rPr>
      <w:t xml:space="preserve"> Welsh Government</w:t>
    </w:r>
  </w:p>
  <w:p w14:paraId="477149F1" w14:textId="77777777" w:rsidR="00A43DF0" w:rsidRDefault="00A43DF0">
    <w:pPr>
      <w:rPr>
        <w:rFonts w:ascii="Arial" w:hAnsi="Arial"/>
        <w:szCs w:val="22"/>
      </w:rPr>
    </w:pPr>
  </w:p>
  <w:tbl>
    <w:tblPr>
      <w:tblW w:w="0" w:type="auto"/>
      <w:tblLayout w:type="fixed"/>
      <w:tblLook w:val="01E0" w:firstRow="1" w:lastRow="1" w:firstColumn="1" w:lastColumn="1" w:noHBand="0" w:noVBand="0"/>
    </w:tblPr>
    <w:tblGrid>
      <w:gridCol w:w="7479"/>
    </w:tblGrid>
    <w:tr w:rsidR="00410380" w14:paraId="72CE5557" w14:textId="77777777" w:rsidTr="00BD2995">
      <w:trPr>
        <w:trHeight w:hRule="exact" w:val="1443"/>
      </w:trPr>
      <w:tc>
        <w:tcPr>
          <w:tcW w:w="7479" w:type="dxa"/>
          <w:vAlign w:val="bottom"/>
        </w:tcPr>
        <w:p w14:paraId="602E7F16" w14:textId="77777777" w:rsidR="00410380" w:rsidRPr="00BD2995" w:rsidRDefault="00410380" w:rsidP="0085376D">
          <w:pPr>
            <w:pStyle w:val="Header"/>
            <w:rPr>
              <w:rFonts w:ascii="Trebuchet MS" w:hAnsi="Trebuchet MS"/>
              <w:sz w:val="24"/>
              <w:szCs w:val="24"/>
            </w:rPr>
          </w:pPr>
        </w:p>
      </w:tc>
    </w:tr>
  </w:tbl>
  <w:p w14:paraId="70ACEF73" w14:textId="77777777" w:rsidR="00410380" w:rsidRDefault="00410380">
    <w:pPr>
      <w:pStyle w:val="Header"/>
    </w:pPr>
    <w:r>
      <w:rPr>
        <w:noProof/>
        <w:lang w:eastAsia="en-GB"/>
      </w:rPr>
      <w:drawing>
        <wp:anchor distT="0" distB="0" distL="114300" distR="114300" simplePos="0" relativeHeight="251657728" behindDoc="1" locked="0" layoutInCell="1" allowOverlap="1" wp14:anchorId="0289E3CA" wp14:editId="7EF47314">
          <wp:simplePos x="0" y="0"/>
          <wp:positionH relativeFrom="column">
            <wp:posOffset>4749800</wp:posOffset>
          </wp:positionH>
          <wp:positionV relativeFrom="paragraph">
            <wp:posOffset>-968375</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BF4"/>
    <w:multiLevelType w:val="hybridMultilevel"/>
    <w:tmpl w:val="6DFA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1BE5"/>
    <w:multiLevelType w:val="hybridMultilevel"/>
    <w:tmpl w:val="67DCBA9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E749F7"/>
    <w:multiLevelType w:val="hybridMultilevel"/>
    <w:tmpl w:val="82660A00"/>
    <w:lvl w:ilvl="0" w:tplc="024435CC">
      <w:numFmt w:val="bullet"/>
      <w:lvlText w:val="•"/>
      <w:lvlJc w:val="left"/>
      <w:pPr>
        <w:ind w:left="360" w:hanging="360"/>
      </w:pPr>
      <w:rPr>
        <w:rFonts w:ascii="Century Gothic" w:eastAsiaTheme="minorHAnsi"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211F"/>
    <w:multiLevelType w:val="hybridMultilevel"/>
    <w:tmpl w:val="D01AF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054CF"/>
    <w:multiLevelType w:val="hybridMultilevel"/>
    <w:tmpl w:val="B94E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03309"/>
    <w:multiLevelType w:val="hybridMultilevel"/>
    <w:tmpl w:val="4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A2D4C"/>
    <w:multiLevelType w:val="hybridMultilevel"/>
    <w:tmpl w:val="E9CE2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AB1527F"/>
    <w:multiLevelType w:val="hybridMultilevel"/>
    <w:tmpl w:val="416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3087"/>
    <w:multiLevelType w:val="hybridMultilevel"/>
    <w:tmpl w:val="CB703B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B81060E"/>
    <w:multiLevelType w:val="multilevel"/>
    <w:tmpl w:val="080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B4F84"/>
    <w:multiLevelType w:val="hybridMultilevel"/>
    <w:tmpl w:val="61C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771BF"/>
    <w:multiLevelType w:val="hybridMultilevel"/>
    <w:tmpl w:val="06A4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C628F"/>
    <w:multiLevelType w:val="hybridMultilevel"/>
    <w:tmpl w:val="1764A9A0"/>
    <w:lvl w:ilvl="0" w:tplc="FA7A9F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7D26D3"/>
    <w:multiLevelType w:val="hybridMultilevel"/>
    <w:tmpl w:val="525A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B163AC"/>
    <w:multiLevelType w:val="hybridMultilevel"/>
    <w:tmpl w:val="2A92947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7C6A3AE1"/>
    <w:multiLevelType w:val="hybridMultilevel"/>
    <w:tmpl w:val="F88A5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8"/>
  </w:num>
  <w:num w:numId="3">
    <w:abstractNumId w:val="4"/>
  </w:num>
  <w:num w:numId="4">
    <w:abstractNumId w:val="12"/>
  </w:num>
  <w:num w:numId="5">
    <w:abstractNumId w:val="1"/>
  </w:num>
  <w:num w:numId="6">
    <w:abstractNumId w:val="6"/>
  </w:num>
  <w:num w:numId="7">
    <w:abstractNumId w:val="3"/>
  </w:num>
  <w:num w:numId="8">
    <w:abstractNumId w:val="14"/>
  </w:num>
  <w:num w:numId="9">
    <w:abstractNumId w:val="11"/>
  </w:num>
  <w:num w:numId="10">
    <w:abstractNumId w:val="2"/>
  </w:num>
  <w:num w:numId="11">
    <w:abstractNumId w:val="0"/>
  </w:num>
  <w:num w:numId="12">
    <w:abstractNumId w:val="13"/>
  </w:num>
  <w:num w:numId="13">
    <w:abstractNumId w:val="10"/>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D6"/>
    <w:rsid w:val="00001773"/>
    <w:rsid w:val="00001D69"/>
    <w:rsid w:val="0000787B"/>
    <w:rsid w:val="00016CC5"/>
    <w:rsid w:val="000254A5"/>
    <w:rsid w:val="00026CD3"/>
    <w:rsid w:val="000324AF"/>
    <w:rsid w:val="00034730"/>
    <w:rsid w:val="00042369"/>
    <w:rsid w:val="00045221"/>
    <w:rsid w:val="0004585A"/>
    <w:rsid w:val="00047231"/>
    <w:rsid w:val="00055AAB"/>
    <w:rsid w:val="000579F0"/>
    <w:rsid w:val="000801BC"/>
    <w:rsid w:val="00081D02"/>
    <w:rsid w:val="00084E39"/>
    <w:rsid w:val="000959CA"/>
    <w:rsid w:val="000A1C5B"/>
    <w:rsid w:val="000A34BE"/>
    <w:rsid w:val="000A385F"/>
    <w:rsid w:val="000B624E"/>
    <w:rsid w:val="000B6DC4"/>
    <w:rsid w:val="000C57BC"/>
    <w:rsid w:val="000D05F0"/>
    <w:rsid w:val="000E45F0"/>
    <w:rsid w:val="000E587C"/>
    <w:rsid w:val="000F0BFA"/>
    <w:rsid w:val="00101B79"/>
    <w:rsid w:val="00102B02"/>
    <w:rsid w:val="00116CAC"/>
    <w:rsid w:val="0012512D"/>
    <w:rsid w:val="0013305D"/>
    <w:rsid w:val="00146A14"/>
    <w:rsid w:val="00157023"/>
    <w:rsid w:val="00161434"/>
    <w:rsid w:val="001671E1"/>
    <w:rsid w:val="0018251A"/>
    <w:rsid w:val="00187C43"/>
    <w:rsid w:val="001A0060"/>
    <w:rsid w:val="001A26F5"/>
    <w:rsid w:val="001A33FB"/>
    <w:rsid w:val="001A5833"/>
    <w:rsid w:val="001B2009"/>
    <w:rsid w:val="001C0E9C"/>
    <w:rsid w:val="001C3D70"/>
    <w:rsid w:val="001C4E5C"/>
    <w:rsid w:val="001D2801"/>
    <w:rsid w:val="001D5117"/>
    <w:rsid w:val="001D7932"/>
    <w:rsid w:val="001E77F5"/>
    <w:rsid w:val="001F046C"/>
    <w:rsid w:val="001F406D"/>
    <w:rsid w:val="002008C2"/>
    <w:rsid w:val="002041B0"/>
    <w:rsid w:val="0021188A"/>
    <w:rsid w:val="00211BB9"/>
    <w:rsid w:val="00213308"/>
    <w:rsid w:val="00216C50"/>
    <w:rsid w:val="00223FF2"/>
    <w:rsid w:val="00225A05"/>
    <w:rsid w:val="002314B6"/>
    <w:rsid w:val="00233B86"/>
    <w:rsid w:val="00245432"/>
    <w:rsid w:val="0026320C"/>
    <w:rsid w:val="00263C8C"/>
    <w:rsid w:val="00264518"/>
    <w:rsid w:val="00265EFF"/>
    <w:rsid w:val="002A19C3"/>
    <w:rsid w:val="002A35CA"/>
    <w:rsid w:val="002A581C"/>
    <w:rsid w:val="002A74B1"/>
    <w:rsid w:val="002B0BD4"/>
    <w:rsid w:val="002B127D"/>
    <w:rsid w:val="002B239E"/>
    <w:rsid w:val="002B29E2"/>
    <w:rsid w:val="002B4DB3"/>
    <w:rsid w:val="002C1557"/>
    <w:rsid w:val="002C3207"/>
    <w:rsid w:val="002D0DC7"/>
    <w:rsid w:val="002E7310"/>
    <w:rsid w:val="002F51D5"/>
    <w:rsid w:val="002F69D8"/>
    <w:rsid w:val="003010B1"/>
    <w:rsid w:val="00301257"/>
    <w:rsid w:val="00301E2F"/>
    <w:rsid w:val="0030325D"/>
    <w:rsid w:val="00310C38"/>
    <w:rsid w:val="003220A5"/>
    <w:rsid w:val="003231EA"/>
    <w:rsid w:val="00327989"/>
    <w:rsid w:val="0034245A"/>
    <w:rsid w:val="00346B88"/>
    <w:rsid w:val="00363BB1"/>
    <w:rsid w:val="003764FB"/>
    <w:rsid w:val="00376A47"/>
    <w:rsid w:val="00377C0C"/>
    <w:rsid w:val="00380102"/>
    <w:rsid w:val="00384ADF"/>
    <w:rsid w:val="003935A1"/>
    <w:rsid w:val="00394EB5"/>
    <w:rsid w:val="00396AEC"/>
    <w:rsid w:val="00397584"/>
    <w:rsid w:val="003978A0"/>
    <w:rsid w:val="003A5508"/>
    <w:rsid w:val="003A6E60"/>
    <w:rsid w:val="003B3001"/>
    <w:rsid w:val="003B374A"/>
    <w:rsid w:val="003B3813"/>
    <w:rsid w:val="003B47C6"/>
    <w:rsid w:val="003B4D2D"/>
    <w:rsid w:val="003B571E"/>
    <w:rsid w:val="003B7DA8"/>
    <w:rsid w:val="003D5E2C"/>
    <w:rsid w:val="003E014E"/>
    <w:rsid w:val="003F3A04"/>
    <w:rsid w:val="003F4E19"/>
    <w:rsid w:val="00401D35"/>
    <w:rsid w:val="00403A8F"/>
    <w:rsid w:val="00410380"/>
    <w:rsid w:val="00410574"/>
    <w:rsid w:val="00412A88"/>
    <w:rsid w:val="0041439E"/>
    <w:rsid w:val="004171E5"/>
    <w:rsid w:val="00417C04"/>
    <w:rsid w:val="00424683"/>
    <w:rsid w:val="00425049"/>
    <w:rsid w:val="0044013D"/>
    <w:rsid w:val="004477DD"/>
    <w:rsid w:val="00464687"/>
    <w:rsid w:val="00474AC8"/>
    <w:rsid w:val="00480564"/>
    <w:rsid w:val="00480DC0"/>
    <w:rsid w:val="00487327"/>
    <w:rsid w:val="004952EC"/>
    <w:rsid w:val="004A0E1D"/>
    <w:rsid w:val="004B10BF"/>
    <w:rsid w:val="004B16E1"/>
    <w:rsid w:val="004B4773"/>
    <w:rsid w:val="004B5E78"/>
    <w:rsid w:val="004C0343"/>
    <w:rsid w:val="004C5323"/>
    <w:rsid w:val="004D263F"/>
    <w:rsid w:val="004E3D03"/>
    <w:rsid w:val="004E657D"/>
    <w:rsid w:val="004E71E5"/>
    <w:rsid w:val="005051F9"/>
    <w:rsid w:val="00507A0A"/>
    <w:rsid w:val="00515275"/>
    <w:rsid w:val="00517DCF"/>
    <w:rsid w:val="005211C2"/>
    <w:rsid w:val="00521DC2"/>
    <w:rsid w:val="005246AD"/>
    <w:rsid w:val="005266FB"/>
    <w:rsid w:val="0052791D"/>
    <w:rsid w:val="0053690F"/>
    <w:rsid w:val="00543EEB"/>
    <w:rsid w:val="005455DD"/>
    <w:rsid w:val="0056003F"/>
    <w:rsid w:val="005602CF"/>
    <w:rsid w:val="00564E3E"/>
    <w:rsid w:val="00580D1E"/>
    <w:rsid w:val="00580F27"/>
    <w:rsid w:val="0058197B"/>
    <w:rsid w:val="00585F73"/>
    <w:rsid w:val="00591482"/>
    <w:rsid w:val="005970B9"/>
    <w:rsid w:val="005A4711"/>
    <w:rsid w:val="005B3B55"/>
    <w:rsid w:val="005B3FB8"/>
    <w:rsid w:val="005B4383"/>
    <w:rsid w:val="005C135C"/>
    <w:rsid w:val="005C3F16"/>
    <w:rsid w:val="005C468C"/>
    <w:rsid w:val="005C5320"/>
    <w:rsid w:val="005D2A2C"/>
    <w:rsid w:val="005D4166"/>
    <w:rsid w:val="005D672F"/>
    <w:rsid w:val="005E4F4B"/>
    <w:rsid w:val="005E6B0C"/>
    <w:rsid w:val="006011A7"/>
    <w:rsid w:val="006116C7"/>
    <w:rsid w:val="00617D41"/>
    <w:rsid w:val="006202EE"/>
    <w:rsid w:val="00625F5F"/>
    <w:rsid w:val="00632785"/>
    <w:rsid w:val="00633561"/>
    <w:rsid w:val="00636E4F"/>
    <w:rsid w:val="00640329"/>
    <w:rsid w:val="00645263"/>
    <w:rsid w:val="00645410"/>
    <w:rsid w:val="00646F0C"/>
    <w:rsid w:val="00652CF4"/>
    <w:rsid w:val="006561E8"/>
    <w:rsid w:val="0065632D"/>
    <w:rsid w:val="0065773C"/>
    <w:rsid w:val="00662BB8"/>
    <w:rsid w:val="00664FA4"/>
    <w:rsid w:val="00674E65"/>
    <w:rsid w:val="00677E36"/>
    <w:rsid w:val="00687102"/>
    <w:rsid w:val="0069359A"/>
    <w:rsid w:val="006A0548"/>
    <w:rsid w:val="006A35D7"/>
    <w:rsid w:val="006A4CF7"/>
    <w:rsid w:val="006C5BC4"/>
    <w:rsid w:val="006D260B"/>
    <w:rsid w:val="006D6E73"/>
    <w:rsid w:val="006F48DD"/>
    <w:rsid w:val="006F5529"/>
    <w:rsid w:val="00700AED"/>
    <w:rsid w:val="007055C2"/>
    <w:rsid w:val="00705BDA"/>
    <w:rsid w:val="00711D6B"/>
    <w:rsid w:val="00712F98"/>
    <w:rsid w:val="00716BEB"/>
    <w:rsid w:val="00720FBC"/>
    <w:rsid w:val="00722973"/>
    <w:rsid w:val="00725230"/>
    <w:rsid w:val="00727664"/>
    <w:rsid w:val="00730812"/>
    <w:rsid w:val="00751FCB"/>
    <w:rsid w:val="007644C1"/>
    <w:rsid w:val="00774BAF"/>
    <w:rsid w:val="00775CBE"/>
    <w:rsid w:val="007777B0"/>
    <w:rsid w:val="00777DCE"/>
    <w:rsid w:val="0078116F"/>
    <w:rsid w:val="00787C70"/>
    <w:rsid w:val="00791554"/>
    <w:rsid w:val="00791CD0"/>
    <w:rsid w:val="00796BCD"/>
    <w:rsid w:val="007A27DA"/>
    <w:rsid w:val="007A36BB"/>
    <w:rsid w:val="007B5F0A"/>
    <w:rsid w:val="007C0359"/>
    <w:rsid w:val="007C30A6"/>
    <w:rsid w:val="007C4526"/>
    <w:rsid w:val="007D2CB2"/>
    <w:rsid w:val="007D2E8B"/>
    <w:rsid w:val="007D69D8"/>
    <w:rsid w:val="007E1C3D"/>
    <w:rsid w:val="007F7195"/>
    <w:rsid w:val="0080445A"/>
    <w:rsid w:val="00811E84"/>
    <w:rsid w:val="00817650"/>
    <w:rsid w:val="008209BD"/>
    <w:rsid w:val="00822AB3"/>
    <w:rsid w:val="00830BDB"/>
    <w:rsid w:val="008414AC"/>
    <w:rsid w:val="0084150B"/>
    <w:rsid w:val="008415CE"/>
    <w:rsid w:val="008424CE"/>
    <w:rsid w:val="008503EA"/>
    <w:rsid w:val="00852EC9"/>
    <w:rsid w:val="0085376D"/>
    <w:rsid w:val="00857A98"/>
    <w:rsid w:val="008650F0"/>
    <w:rsid w:val="008707FA"/>
    <w:rsid w:val="008817D7"/>
    <w:rsid w:val="00885A65"/>
    <w:rsid w:val="008910E6"/>
    <w:rsid w:val="008937D6"/>
    <w:rsid w:val="00896DA0"/>
    <w:rsid w:val="008A1D27"/>
    <w:rsid w:val="008B0D15"/>
    <w:rsid w:val="008B1291"/>
    <w:rsid w:val="008C6A96"/>
    <w:rsid w:val="008E25DC"/>
    <w:rsid w:val="008E60BB"/>
    <w:rsid w:val="008E65D3"/>
    <w:rsid w:val="008E7574"/>
    <w:rsid w:val="00901451"/>
    <w:rsid w:val="00903BA8"/>
    <w:rsid w:val="00911299"/>
    <w:rsid w:val="009240D4"/>
    <w:rsid w:val="0092501B"/>
    <w:rsid w:val="00925F73"/>
    <w:rsid w:val="009303BA"/>
    <w:rsid w:val="00937073"/>
    <w:rsid w:val="009371AE"/>
    <w:rsid w:val="009442BF"/>
    <w:rsid w:val="00945095"/>
    <w:rsid w:val="00953620"/>
    <w:rsid w:val="00991E80"/>
    <w:rsid w:val="009B6E1B"/>
    <w:rsid w:val="009C722D"/>
    <w:rsid w:val="009C7FBB"/>
    <w:rsid w:val="009D76B2"/>
    <w:rsid w:val="009E1BE4"/>
    <w:rsid w:val="009F061B"/>
    <w:rsid w:val="009F6099"/>
    <w:rsid w:val="00A125C6"/>
    <w:rsid w:val="00A13A13"/>
    <w:rsid w:val="00A17A09"/>
    <w:rsid w:val="00A23A0C"/>
    <w:rsid w:val="00A26440"/>
    <w:rsid w:val="00A26F8D"/>
    <w:rsid w:val="00A33297"/>
    <w:rsid w:val="00A3712A"/>
    <w:rsid w:val="00A37E9E"/>
    <w:rsid w:val="00A42DB6"/>
    <w:rsid w:val="00A42E1E"/>
    <w:rsid w:val="00A43DF0"/>
    <w:rsid w:val="00A52068"/>
    <w:rsid w:val="00A57948"/>
    <w:rsid w:val="00A61DFF"/>
    <w:rsid w:val="00A6255D"/>
    <w:rsid w:val="00A658C6"/>
    <w:rsid w:val="00A66F08"/>
    <w:rsid w:val="00A70642"/>
    <w:rsid w:val="00A710B7"/>
    <w:rsid w:val="00A9427E"/>
    <w:rsid w:val="00A9619E"/>
    <w:rsid w:val="00AA3923"/>
    <w:rsid w:val="00AB21E6"/>
    <w:rsid w:val="00AB59AD"/>
    <w:rsid w:val="00AC1D53"/>
    <w:rsid w:val="00AC23CF"/>
    <w:rsid w:val="00AC6997"/>
    <w:rsid w:val="00AD3948"/>
    <w:rsid w:val="00AE00B3"/>
    <w:rsid w:val="00B001FA"/>
    <w:rsid w:val="00B13C17"/>
    <w:rsid w:val="00B15544"/>
    <w:rsid w:val="00B4272F"/>
    <w:rsid w:val="00B65AFD"/>
    <w:rsid w:val="00B6646C"/>
    <w:rsid w:val="00B84609"/>
    <w:rsid w:val="00B873A0"/>
    <w:rsid w:val="00B9130B"/>
    <w:rsid w:val="00B948FA"/>
    <w:rsid w:val="00BA1987"/>
    <w:rsid w:val="00BA29F6"/>
    <w:rsid w:val="00BB010F"/>
    <w:rsid w:val="00BB1C48"/>
    <w:rsid w:val="00BB4DBA"/>
    <w:rsid w:val="00BB6202"/>
    <w:rsid w:val="00BC08B8"/>
    <w:rsid w:val="00BD2995"/>
    <w:rsid w:val="00BE6BC2"/>
    <w:rsid w:val="00BE73D5"/>
    <w:rsid w:val="00BE78CA"/>
    <w:rsid w:val="00BF64F5"/>
    <w:rsid w:val="00C0143D"/>
    <w:rsid w:val="00C04071"/>
    <w:rsid w:val="00C0535D"/>
    <w:rsid w:val="00C07857"/>
    <w:rsid w:val="00C260D1"/>
    <w:rsid w:val="00C2747C"/>
    <w:rsid w:val="00C32495"/>
    <w:rsid w:val="00C36B52"/>
    <w:rsid w:val="00C45901"/>
    <w:rsid w:val="00C509BC"/>
    <w:rsid w:val="00C55205"/>
    <w:rsid w:val="00C674C2"/>
    <w:rsid w:val="00C711E6"/>
    <w:rsid w:val="00C71CD6"/>
    <w:rsid w:val="00C94828"/>
    <w:rsid w:val="00C96C05"/>
    <w:rsid w:val="00C97969"/>
    <w:rsid w:val="00C97B79"/>
    <w:rsid w:val="00CB370A"/>
    <w:rsid w:val="00CB3A43"/>
    <w:rsid w:val="00CB4FD6"/>
    <w:rsid w:val="00CC0AC7"/>
    <w:rsid w:val="00CC1A53"/>
    <w:rsid w:val="00CC5C84"/>
    <w:rsid w:val="00CD46B5"/>
    <w:rsid w:val="00CD53F5"/>
    <w:rsid w:val="00CE1E0F"/>
    <w:rsid w:val="00CE41AC"/>
    <w:rsid w:val="00CE558C"/>
    <w:rsid w:val="00CE6F14"/>
    <w:rsid w:val="00CE77EF"/>
    <w:rsid w:val="00CF7F96"/>
    <w:rsid w:val="00D026CF"/>
    <w:rsid w:val="00D02AAE"/>
    <w:rsid w:val="00D05D23"/>
    <w:rsid w:val="00D1087C"/>
    <w:rsid w:val="00D11332"/>
    <w:rsid w:val="00D26877"/>
    <w:rsid w:val="00D30864"/>
    <w:rsid w:val="00D32D57"/>
    <w:rsid w:val="00D33527"/>
    <w:rsid w:val="00D40582"/>
    <w:rsid w:val="00D43245"/>
    <w:rsid w:val="00D51B30"/>
    <w:rsid w:val="00D7193B"/>
    <w:rsid w:val="00D72A85"/>
    <w:rsid w:val="00D72C45"/>
    <w:rsid w:val="00D73AF6"/>
    <w:rsid w:val="00D7619F"/>
    <w:rsid w:val="00D77BF8"/>
    <w:rsid w:val="00D854C3"/>
    <w:rsid w:val="00D96393"/>
    <w:rsid w:val="00DA0C37"/>
    <w:rsid w:val="00DA2302"/>
    <w:rsid w:val="00DB20BA"/>
    <w:rsid w:val="00DB74EF"/>
    <w:rsid w:val="00DC4E03"/>
    <w:rsid w:val="00DD0265"/>
    <w:rsid w:val="00DD18EE"/>
    <w:rsid w:val="00DE1672"/>
    <w:rsid w:val="00DE357E"/>
    <w:rsid w:val="00DE40D0"/>
    <w:rsid w:val="00DE6466"/>
    <w:rsid w:val="00DF1E4D"/>
    <w:rsid w:val="00DF4807"/>
    <w:rsid w:val="00E00C45"/>
    <w:rsid w:val="00E10B5C"/>
    <w:rsid w:val="00E1556F"/>
    <w:rsid w:val="00E207F3"/>
    <w:rsid w:val="00E25332"/>
    <w:rsid w:val="00E3500D"/>
    <w:rsid w:val="00E426BA"/>
    <w:rsid w:val="00E43811"/>
    <w:rsid w:val="00E46698"/>
    <w:rsid w:val="00E67D04"/>
    <w:rsid w:val="00E777FB"/>
    <w:rsid w:val="00E90028"/>
    <w:rsid w:val="00E91BEC"/>
    <w:rsid w:val="00E931A2"/>
    <w:rsid w:val="00E97508"/>
    <w:rsid w:val="00EA1FE3"/>
    <w:rsid w:val="00EA3372"/>
    <w:rsid w:val="00EA51CC"/>
    <w:rsid w:val="00EB0466"/>
    <w:rsid w:val="00EB66BA"/>
    <w:rsid w:val="00EC5597"/>
    <w:rsid w:val="00EC5A90"/>
    <w:rsid w:val="00ED462C"/>
    <w:rsid w:val="00EF35D7"/>
    <w:rsid w:val="00EF5895"/>
    <w:rsid w:val="00EF67CE"/>
    <w:rsid w:val="00F020DD"/>
    <w:rsid w:val="00F12360"/>
    <w:rsid w:val="00F12716"/>
    <w:rsid w:val="00F13184"/>
    <w:rsid w:val="00F151F2"/>
    <w:rsid w:val="00F22AC3"/>
    <w:rsid w:val="00F230AD"/>
    <w:rsid w:val="00F23F85"/>
    <w:rsid w:val="00F52D2E"/>
    <w:rsid w:val="00F53367"/>
    <w:rsid w:val="00F54C69"/>
    <w:rsid w:val="00F617FD"/>
    <w:rsid w:val="00F6292D"/>
    <w:rsid w:val="00F648E5"/>
    <w:rsid w:val="00F675C8"/>
    <w:rsid w:val="00F7110C"/>
    <w:rsid w:val="00F73B95"/>
    <w:rsid w:val="00F77826"/>
    <w:rsid w:val="00F82916"/>
    <w:rsid w:val="00F84EF4"/>
    <w:rsid w:val="00F85D47"/>
    <w:rsid w:val="00F873C4"/>
    <w:rsid w:val="00F90544"/>
    <w:rsid w:val="00FA14EF"/>
    <w:rsid w:val="00FA5F76"/>
    <w:rsid w:val="00FB29C3"/>
    <w:rsid w:val="00FB577A"/>
    <w:rsid w:val="00FB57F7"/>
    <w:rsid w:val="00FC25A2"/>
    <w:rsid w:val="00FC4655"/>
    <w:rsid w:val="00FC4FA0"/>
    <w:rsid w:val="00FD41F4"/>
    <w:rsid w:val="00FD57C7"/>
    <w:rsid w:val="00FE4CEF"/>
    <w:rsid w:val="00FF45D4"/>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DACE9"/>
  <w15:docId w15:val="{B550DBE7-7F47-475B-99FB-399A66E0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0B3"/>
    <w:rPr>
      <w:rFonts w:ascii="TradeGothic" w:hAnsi="TradeGothic"/>
      <w:sz w:val="22"/>
      <w:lang w:eastAsia="en-US"/>
    </w:rPr>
  </w:style>
  <w:style w:type="paragraph" w:styleId="Heading2">
    <w:name w:val="heading 2"/>
    <w:basedOn w:val="Normal"/>
    <w:qFormat/>
    <w:rsid w:val="00CE77EF"/>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57"/>
    <w:pPr>
      <w:tabs>
        <w:tab w:val="center" w:pos="4153"/>
        <w:tab w:val="right" w:pos="8306"/>
      </w:tabs>
    </w:pPr>
  </w:style>
  <w:style w:type="paragraph" w:styleId="Footer">
    <w:name w:val="footer"/>
    <w:basedOn w:val="Normal"/>
    <w:link w:val="FooterChar"/>
    <w:uiPriority w:val="99"/>
    <w:rsid w:val="00C07857"/>
    <w:pPr>
      <w:tabs>
        <w:tab w:val="center" w:pos="4153"/>
        <w:tab w:val="right" w:pos="8306"/>
      </w:tabs>
    </w:pPr>
  </w:style>
  <w:style w:type="character" w:styleId="Hyperlink">
    <w:name w:val="Hyperlink"/>
    <w:rsid w:val="00C07857"/>
    <w:rPr>
      <w:color w:val="0000FF"/>
      <w:u w:val="single"/>
    </w:rPr>
  </w:style>
  <w:style w:type="paragraph" w:styleId="NormalWeb">
    <w:name w:val="Normal (Web)"/>
    <w:basedOn w:val="Normal"/>
    <w:uiPriority w:val="99"/>
    <w:rsid w:val="00F12716"/>
    <w:pPr>
      <w:spacing w:before="100" w:beforeAutospacing="1" w:after="100" w:afterAutospacing="1"/>
    </w:pPr>
    <w:rPr>
      <w:rFonts w:ascii="Verdana" w:hAnsi="Verdana"/>
      <w:color w:val="000000"/>
      <w:sz w:val="20"/>
      <w:lang w:eastAsia="en-GB"/>
    </w:rPr>
  </w:style>
  <w:style w:type="paragraph" w:styleId="BodyText">
    <w:name w:val="Body Text"/>
    <w:basedOn w:val="Normal"/>
    <w:rsid w:val="007C0359"/>
    <w:pPr>
      <w:spacing w:after="120"/>
    </w:pPr>
    <w:rPr>
      <w:rFonts w:ascii="Arial" w:hAnsi="Arial"/>
      <w:sz w:val="20"/>
      <w:lang w:eastAsia="en-GB"/>
    </w:rPr>
  </w:style>
  <w:style w:type="paragraph" w:styleId="BalloonText">
    <w:name w:val="Balloon Text"/>
    <w:basedOn w:val="Normal"/>
    <w:semiHidden/>
    <w:rsid w:val="002A19C3"/>
    <w:rPr>
      <w:rFonts w:ascii="Tahoma" w:hAnsi="Tahoma" w:cs="Tahoma"/>
      <w:sz w:val="16"/>
      <w:szCs w:val="16"/>
    </w:rPr>
  </w:style>
  <w:style w:type="character" w:styleId="FollowedHyperlink">
    <w:name w:val="FollowedHyperlink"/>
    <w:rsid w:val="008414AC"/>
    <w:rPr>
      <w:color w:val="800080"/>
      <w:u w:val="single"/>
    </w:rPr>
  </w:style>
  <w:style w:type="table" w:styleId="TableGrid">
    <w:name w:val="Table Grid"/>
    <w:basedOn w:val="TableNormal"/>
    <w:rsid w:val="00A42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A36BB"/>
    <w:rPr>
      <w:rFonts w:ascii="TradeGothic" w:hAnsi="TradeGothic"/>
      <w:sz w:val="22"/>
      <w:lang w:eastAsia="en-US"/>
    </w:rPr>
  </w:style>
  <w:style w:type="paragraph" w:styleId="ListParagraph">
    <w:name w:val="List Paragraph"/>
    <w:basedOn w:val="Normal"/>
    <w:uiPriority w:val="34"/>
    <w:qFormat/>
    <w:rsid w:val="005C468C"/>
    <w:pPr>
      <w:ind w:left="720"/>
      <w:contextualSpacing/>
    </w:pPr>
  </w:style>
  <w:style w:type="paragraph" w:customStyle="1" w:styleId="Default">
    <w:name w:val="Default"/>
    <w:rsid w:val="00AE00B3"/>
    <w:pPr>
      <w:autoSpaceDE w:val="0"/>
      <w:autoSpaceDN w:val="0"/>
      <w:adjustRightInd w:val="0"/>
    </w:pPr>
    <w:rPr>
      <w:rFonts w:ascii="Century Gothic" w:hAnsi="Century Gothic" w:cs="Century Gothic"/>
      <w:color w:val="000000"/>
      <w:sz w:val="24"/>
      <w:szCs w:val="24"/>
    </w:rPr>
  </w:style>
  <w:style w:type="paragraph" w:customStyle="1" w:styleId="xmsonormal">
    <w:name w:val="x_msonormal"/>
    <w:basedOn w:val="Normal"/>
    <w:rsid w:val="00410574"/>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410574"/>
  </w:style>
  <w:style w:type="character" w:styleId="UnresolvedMention">
    <w:name w:val="Unresolved Mention"/>
    <w:basedOn w:val="DefaultParagraphFont"/>
    <w:uiPriority w:val="99"/>
    <w:semiHidden/>
    <w:unhideWhenUsed/>
    <w:rsid w:val="0032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4689">
      <w:bodyDiv w:val="1"/>
      <w:marLeft w:val="0"/>
      <w:marRight w:val="0"/>
      <w:marTop w:val="0"/>
      <w:marBottom w:val="0"/>
      <w:divBdr>
        <w:top w:val="none" w:sz="0" w:space="0" w:color="auto"/>
        <w:left w:val="none" w:sz="0" w:space="0" w:color="auto"/>
        <w:bottom w:val="none" w:sz="0" w:space="0" w:color="auto"/>
        <w:right w:val="none" w:sz="0" w:space="0" w:color="auto"/>
      </w:divBdr>
    </w:div>
    <w:div w:id="252976692">
      <w:bodyDiv w:val="1"/>
      <w:marLeft w:val="0"/>
      <w:marRight w:val="0"/>
      <w:marTop w:val="0"/>
      <w:marBottom w:val="0"/>
      <w:divBdr>
        <w:top w:val="none" w:sz="0" w:space="0" w:color="auto"/>
        <w:left w:val="none" w:sz="0" w:space="0" w:color="auto"/>
        <w:bottom w:val="none" w:sz="0" w:space="0" w:color="auto"/>
        <w:right w:val="none" w:sz="0" w:space="0" w:color="auto"/>
      </w:divBdr>
      <w:divsChild>
        <w:div w:id="58674338">
          <w:marLeft w:val="0"/>
          <w:marRight w:val="0"/>
          <w:marTop w:val="0"/>
          <w:marBottom w:val="0"/>
          <w:divBdr>
            <w:top w:val="none" w:sz="0" w:space="0" w:color="auto"/>
            <w:left w:val="none" w:sz="0" w:space="0" w:color="auto"/>
            <w:bottom w:val="none" w:sz="0" w:space="0" w:color="auto"/>
            <w:right w:val="none" w:sz="0" w:space="0" w:color="auto"/>
          </w:divBdr>
          <w:divsChild>
            <w:div w:id="1008750634">
              <w:marLeft w:val="0"/>
              <w:marRight w:val="0"/>
              <w:marTop w:val="0"/>
              <w:marBottom w:val="0"/>
              <w:divBdr>
                <w:top w:val="none" w:sz="0" w:space="0" w:color="auto"/>
                <w:left w:val="none" w:sz="0" w:space="0" w:color="auto"/>
                <w:bottom w:val="none" w:sz="0" w:space="0" w:color="auto"/>
                <w:right w:val="none" w:sz="0" w:space="0" w:color="auto"/>
              </w:divBdr>
              <w:divsChild>
                <w:div w:id="2432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325">
      <w:bodyDiv w:val="1"/>
      <w:marLeft w:val="0"/>
      <w:marRight w:val="0"/>
      <w:marTop w:val="0"/>
      <w:marBottom w:val="0"/>
      <w:divBdr>
        <w:top w:val="none" w:sz="0" w:space="0" w:color="auto"/>
        <w:left w:val="none" w:sz="0" w:space="0" w:color="auto"/>
        <w:bottom w:val="none" w:sz="0" w:space="0" w:color="auto"/>
        <w:right w:val="none" w:sz="0" w:space="0" w:color="auto"/>
      </w:divBdr>
      <w:divsChild>
        <w:div w:id="616564460">
          <w:marLeft w:val="0"/>
          <w:marRight w:val="0"/>
          <w:marTop w:val="0"/>
          <w:marBottom w:val="0"/>
          <w:divBdr>
            <w:top w:val="none" w:sz="0" w:space="0" w:color="auto"/>
            <w:left w:val="none" w:sz="0" w:space="0" w:color="auto"/>
            <w:bottom w:val="none" w:sz="0" w:space="0" w:color="auto"/>
            <w:right w:val="none" w:sz="0" w:space="0" w:color="auto"/>
          </w:divBdr>
          <w:divsChild>
            <w:div w:id="6488615">
              <w:marLeft w:val="0"/>
              <w:marRight w:val="0"/>
              <w:marTop w:val="0"/>
              <w:marBottom w:val="0"/>
              <w:divBdr>
                <w:top w:val="none" w:sz="0" w:space="0" w:color="auto"/>
                <w:left w:val="none" w:sz="0" w:space="0" w:color="auto"/>
                <w:bottom w:val="none" w:sz="0" w:space="0" w:color="auto"/>
                <w:right w:val="none" w:sz="0" w:space="0" w:color="auto"/>
              </w:divBdr>
              <w:divsChild>
                <w:div w:id="2059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9432">
      <w:bodyDiv w:val="1"/>
      <w:marLeft w:val="0"/>
      <w:marRight w:val="0"/>
      <w:marTop w:val="0"/>
      <w:marBottom w:val="0"/>
      <w:divBdr>
        <w:top w:val="none" w:sz="0" w:space="0" w:color="auto"/>
        <w:left w:val="none" w:sz="0" w:space="0" w:color="auto"/>
        <w:bottom w:val="none" w:sz="0" w:space="0" w:color="auto"/>
        <w:right w:val="none" w:sz="0" w:space="0" w:color="auto"/>
      </w:divBdr>
      <w:divsChild>
        <w:div w:id="450824997">
          <w:marLeft w:val="0"/>
          <w:marRight w:val="0"/>
          <w:marTop w:val="0"/>
          <w:marBottom w:val="0"/>
          <w:divBdr>
            <w:top w:val="none" w:sz="0" w:space="0" w:color="auto"/>
            <w:left w:val="none" w:sz="0" w:space="0" w:color="auto"/>
            <w:bottom w:val="none" w:sz="0" w:space="0" w:color="auto"/>
            <w:right w:val="none" w:sz="0" w:space="0" w:color="auto"/>
          </w:divBdr>
          <w:divsChild>
            <w:div w:id="923994193">
              <w:marLeft w:val="0"/>
              <w:marRight w:val="0"/>
              <w:marTop w:val="0"/>
              <w:marBottom w:val="0"/>
              <w:divBdr>
                <w:top w:val="none" w:sz="0" w:space="0" w:color="auto"/>
                <w:left w:val="none" w:sz="0" w:space="0" w:color="auto"/>
                <w:bottom w:val="none" w:sz="0" w:space="0" w:color="auto"/>
                <w:right w:val="none" w:sz="0" w:space="0" w:color="auto"/>
              </w:divBdr>
              <w:divsChild>
                <w:div w:id="553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0399">
      <w:bodyDiv w:val="1"/>
      <w:marLeft w:val="0"/>
      <w:marRight w:val="0"/>
      <w:marTop w:val="0"/>
      <w:marBottom w:val="0"/>
      <w:divBdr>
        <w:top w:val="none" w:sz="0" w:space="0" w:color="auto"/>
        <w:left w:val="none" w:sz="0" w:space="0" w:color="auto"/>
        <w:bottom w:val="none" w:sz="0" w:space="0" w:color="auto"/>
        <w:right w:val="none" w:sz="0" w:space="0" w:color="auto"/>
      </w:divBdr>
    </w:div>
    <w:div w:id="485972265">
      <w:bodyDiv w:val="1"/>
      <w:marLeft w:val="0"/>
      <w:marRight w:val="0"/>
      <w:marTop w:val="0"/>
      <w:marBottom w:val="0"/>
      <w:divBdr>
        <w:top w:val="none" w:sz="0" w:space="0" w:color="auto"/>
        <w:left w:val="none" w:sz="0" w:space="0" w:color="auto"/>
        <w:bottom w:val="none" w:sz="0" w:space="0" w:color="auto"/>
        <w:right w:val="none" w:sz="0" w:space="0" w:color="auto"/>
      </w:divBdr>
      <w:divsChild>
        <w:div w:id="1005594467">
          <w:marLeft w:val="0"/>
          <w:marRight w:val="0"/>
          <w:marTop w:val="0"/>
          <w:marBottom w:val="0"/>
          <w:divBdr>
            <w:top w:val="none" w:sz="0" w:space="0" w:color="auto"/>
            <w:left w:val="none" w:sz="0" w:space="0" w:color="auto"/>
            <w:bottom w:val="none" w:sz="0" w:space="0" w:color="auto"/>
            <w:right w:val="none" w:sz="0" w:space="0" w:color="auto"/>
          </w:divBdr>
          <w:divsChild>
            <w:div w:id="520050489">
              <w:marLeft w:val="0"/>
              <w:marRight w:val="0"/>
              <w:marTop w:val="0"/>
              <w:marBottom w:val="0"/>
              <w:divBdr>
                <w:top w:val="none" w:sz="0" w:space="0" w:color="auto"/>
                <w:left w:val="none" w:sz="0" w:space="0" w:color="auto"/>
                <w:bottom w:val="none" w:sz="0" w:space="0" w:color="auto"/>
                <w:right w:val="none" w:sz="0" w:space="0" w:color="auto"/>
              </w:divBdr>
              <w:divsChild>
                <w:div w:id="6167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7664">
      <w:bodyDiv w:val="1"/>
      <w:marLeft w:val="0"/>
      <w:marRight w:val="0"/>
      <w:marTop w:val="0"/>
      <w:marBottom w:val="0"/>
      <w:divBdr>
        <w:top w:val="none" w:sz="0" w:space="0" w:color="auto"/>
        <w:left w:val="none" w:sz="0" w:space="0" w:color="auto"/>
        <w:bottom w:val="none" w:sz="0" w:space="0" w:color="auto"/>
        <w:right w:val="none" w:sz="0" w:space="0" w:color="auto"/>
      </w:divBdr>
    </w:div>
    <w:div w:id="694428971">
      <w:bodyDiv w:val="1"/>
      <w:marLeft w:val="0"/>
      <w:marRight w:val="0"/>
      <w:marTop w:val="0"/>
      <w:marBottom w:val="0"/>
      <w:divBdr>
        <w:top w:val="none" w:sz="0" w:space="0" w:color="auto"/>
        <w:left w:val="none" w:sz="0" w:space="0" w:color="auto"/>
        <w:bottom w:val="none" w:sz="0" w:space="0" w:color="auto"/>
        <w:right w:val="none" w:sz="0" w:space="0" w:color="auto"/>
      </w:divBdr>
    </w:div>
    <w:div w:id="808085058">
      <w:bodyDiv w:val="1"/>
      <w:marLeft w:val="0"/>
      <w:marRight w:val="0"/>
      <w:marTop w:val="0"/>
      <w:marBottom w:val="0"/>
      <w:divBdr>
        <w:top w:val="none" w:sz="0" w:space="0" w:color="auto"/>
        <w:left w:val="none" w:sz="0" w:space="0" w:color="auto"/>
        <w:bottom w:val="none" w:sz="0" w:space="0" w:color="auto"/>
        <w:right w:val="none" w:sz="0" w:space="0" w:color="auto"/>
      </w:divBdr>
    </w:div>
    <w:div w:id="829447022">
      <w:bodyDiv w:val="1"/>
      <w:marLeft w:val="0"/>
      <w:marRight w:val="0"/>
      <w:marTop w:val="0"/>
      <w:marBottom w:val="0"/>
      <w:divBdr>
        <w:top w:val="none" w:sz="0" w:space="0" w:color="auto"/>
        <w:left w:val="none" w:sz="0" w:space="0" w:color="auto"/>
        <w:bottom w:val="none" w:sz="0" w:space="0" w:color="auto"/>
        <w:right w:val="none" w:sz="0" w:space="0" w:color="auto"/>
      </w:divBdr>
    </w:div>
    <w:div w:id="919633537">
      <w:bodyDiv w:val="1"/>
      <w:marLeft w:val="0"/>
      <w:marRight w:val="0"/>
      <w:marTop w:val="0"/>
      <w:marBottom w:val="0"/>
      <w:divBdr>
        <w:top w:val="none" w:sz="0" w:space="0" w:color="auto"/>
        <w:left w:val="none" w:sz="0" w:space="0" w:color="auto"/>
        <w:bottom w:val="none" w:sz="0" w:space="0" w:color="auto"/>
        <w:right w:val="none" w:sz="0" w:space="0" w:color="auto"/>
      </w:divBdr>
    </w:div>
    <w:div w:id="1113283657">
      <w:bodyDiv w:val="1"/>
      <w:marLeft w:val="0"/>
      <w:marRight w:val="0"/>
      <w:marTop w:val="0"/>
      <w:marBottom w:val="0"/>
      <w:divBdr>
        <w:top w:val="none" w:sz="0" w:space="0" w:color="auto"/>
        <w:left w:val="none" w:sz="0" w:space="0" w:color="auto"/>
        <w:bottom w:val="none" w:sz="0" w:space="0" w:color="auto"/>
        <w:right w:val="none" w:sz="0" w:space="0" w:color="auto"/>
      </w:divBdr>
      <w:divsChild>
        <w:div w:id="1170099717">
          <w:marLeft w:val="0"/>
          <w:marRight w:val="0"/>
          <w:marTop w:val="0"/>
          <w:marBottom w:val="0"/>
          <w:divBdr>
            <w:top w:val="none" w:sz="0" w:space="0" w:color="auto"/>
            <w:left w:val="none" w:sz="0" w:space="0" w:color="auto"/>
            <w:bottom w:val="none" w:sz="0" w:space="0" w:color="auto"/>
            <w:right w:val="none" w:sz="0" w:space="0" w:color="auto"/>
          </w:divBdr>
          <w:divsChild>
            <w:div w:id="1463687962">
              <w:marLeft w:val="0"/>
              <w:marRight w:val="0"/>
              <w:marTop w:val="0"/>
              <w:marBottom w:val="0"/>
              <w:divBdr>
                <w:top w:val="none" w:sz="0" w:space="0" w:color="auto"/>
                <w:left w:val="none" w:sz="0" w:space="0" w:color="auto"/>
                <w:bottom w:val="none" w:sz="0" w:space="0" w:color="auto"/>
                <w:right w:val="none" w:sz="0" w:space="0" w:color="auto"/>
              </w:divBdr>
              <w:divsChild>
                <w:div w:id="963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2774">
      <w:bodyDiv w:val="1"/>
      <w:marLeft w:val="0"/>
      <w:marRight w:val="0"/>
      <w:marTop w:val="0"/>
      <w:marBottom w:val="0"/>
      <w:divBdr>
        <w:top w:val="none" w:sz="0" w:space="0" w:color="auto"/>
        <w:left w:val="none" w:sz="0" w:space="0" w:color="auto"/>
        <w:bottom w:val="none" w:sz="0" w:space="0" w:color="auto"/>
        <w:right w:val="none" w:sz="0" w:space="0" w:color="auto"/>
      </w:divBdr>
      <w:divsChild>
        <w:div w:id="189686950">
          <w:marLeft w:val="0"/>
          <w:marRight w:val="0"/>
          <w:marTop w:val="0"/>
          <w:marBottom w:val="0"/>
          <w:divBdr>
            <w:top w:val="none" w:sz="0" w:space="0" w:color="auto"/>
            <w:left w:val="none" w:sz="0" w:space="0" w:color="auto"/>
            <w:bottom w:val="none" w:sz="0" w:space="0" w:color="auto"/>
            <w:right w:val="none" w:sz="0" w:space="0" w:color="auto"/>
          </w:divBdr>
          <w:divsChild>
            <w:div w:id="382216755">
              <w:marLeft w:val="0"/>
              <w:marRight w:val="0"/>
              <w:marTop w:val="0"/>
              <w:marBottom w:val="0"/>
              <w:divBdr>
                <w:top w:val="none" w:sz="0" w:space="0" w:color="auto"/>
                <w:left w:val="none" w:sz="0" w:space="0" w:color="auto"/>
                <w:bottom w:val="none" w:sz="0" w:space="0" w:color="auto"/>
                <w:right w:val="none" w:sz="0" w:space="0" w:color="auto"/>
              </w:divBdr>
              <w:divsChild>
                <w:div w:id="8006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4905">
      <w:bodyDiv w:val="1"/>
      <w:marLeft w:val="0"/>
      <w:marRight w:val="0"/>
      <w:marTop w:val="0"/>
      <w:marBottom w:val="0"/>
      <w:divBdr>
        <w:top w:val="none" w:sz="0" w:space="0" w:color="auto"/>
        <w:left w:val="none" w:sz="0" w:space="0" w:color="auto"/>
        <w:bottom w:val="none" w:sz="0" w:space="0" w:color="auto"/>
        <w:right w:val="none" w:sz="0" w:space="0" w:color="auto"/>
      </w:divBdr>
    </w:div>
    <w:div w:id="1541743034">
      <w:bodyDiv w:val="1"/>
      <w:marLeft w:val="0"/>
      <w:marRight w:val="0"/>
      <w:marTop w:val="0"/>
      <w:marBottom w:val="0"/>
      <w:divBdr>
        <w:top w:val="none" w:sz="0" w:space="0" w:color="auto"/>
        <w:left w:val="none" w:sz="0" w:space="0" w:color="auto"/>
        <w:bottom w:val="none" w:sz="0" w:space="0" w:color="auto"/>
        <w:right w:val="none" w:sz="0" w:space="0" w:color="auto"/>
      </w:divBdr>
    </w:div>
    <w:div w:id="1631323430">
      <w:bodyDiv w:val="1"/>
      <w:marLeft w:val="0"/>
      <w:marRight w:val="0"/>
      <w:marTop w:val="0"/>
      <w:marBottom w:val="0"/>
      <w:divBdr>
        <w:top w:val="none" w:sz="0" w:space="0" w:color="auto"/>
        <w:left w:val="none" w:sz="0" w:space="0" w:color="auto"/>
        <w:bottom w:val="none" w:sz="0" w:space="0" w:color="auto"/>
        <w:right w:val="none" w:sz="0" w:space="0" w:color="auto"/>
      </w:divBdr>
    </w:div>
    <w:div w:id="17905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de.theimi.org.uk/about-imi/diversity-task-forc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utocity.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ocity.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ide.theimi.org.uk/learn/accredit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utocity.org.uk" TargetMode="External"/><Relationship Id="rId14" Type="http://schemas.openxmlformats.org/officeDocument/2006/relationships/hyperlink" Target="mailto:DfES-ApprenticeshipUnit@gov.wa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ov.wales" TargetMode="External"/><Relationship Id="rId1" Type="http://schemas.openxmlformats.org/officeDocument/2006/relationships/hyperlink" Target="http://www.llyw.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A30795462</value>
    </field>
    <field name="Objective-Title">
      <value order="0">WGAF05 Pathway Template - V2 - December 2020</value>
    </field>
    <field name="Objective-Description">
      <value order="0"/>
    </field>
    <field name="Objective-CreationStamp">
      <value order="0">2020-07-22T09:23:31Z</value>
    </field>
    <field name="Objective-IsApproved">
      <value order="0">false</value>
    </field>
    <field name="Objective-IsPublished">
      <value order="0">true</value>
    </field>
    <field name="Objective-DatePublished">
      <value order="0">2021-05-18T14:37:48Z</value>
    </field>
    <field name="Objective-ModificationStamp">
      <value order="0">2021-05-18T14:37:48Z</value>
    </field>
    <field name="Objective-Owner">
      <value order="0">Scoberg, Wayne (ESNR-SHELL-Further Education and Apprenticeships)</value>
    </field>
    <field name="Objective-Path">
      <value order="0">Objective Global Folder:Business File Plan:Economy, Skills &amp; Natural Resources (ESNR):Economy, Skills &amp; Natural Resources (ESNR) - SHELL - Further Education &amp; Apprenticeships:1 - Save:Apprenticeship Unit:Apprenticeship Policy:Apprenticeship Frameworks:Apprenticeship Policy - Framework &amp; Standards - 2018 - 2023:NEW FRAMEWORK / PATHWAY - TEMPLATES / FORMS</value>
    </field>
    <field name="Objective-Parent">
      <value order="0">NEW FRAMEWORK / PATHWAY - TEMPLATES / FORMS</value>
    </field>
    <field name="Objective-State">
      <value order="0">Published</value>
    </field>
    <field name="Objective-VersionId">
      <value order="0">vA68522613</value>
    </field>
    <field name="Objective-Version">
      <value order="0">58.0</value>
    </field>
    <field name="Objective-VersionNumber">
      <value order="0">59</value>
    </field>
    <field name="Objective-VersionComment">
      <value order="0"/>
    </field>
    <field name="Objective-FileNumber">
      <value order="0">qA1351931</value>
    </field>
    <field name="Objective-Classification">
      <value order="0">Official</value>
    </field>
    <field name="Objective-Caveats">
      <value order="0"/>
    </field>
  </systemFields>
  <catalogues>
    <catalogue name="Document Type Catalogue" type="type" ori="id:cA14">
      <field name="Objective-Date Acquired">
        <value order="0">2020-07-21T23:00:00Z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24C0D6F7-8848-4BDA-A733-3D99BDE3D70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9</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14128</CharactersWithSpaces>
  <SharedDoc>false</SharedDoc>
  <HLinks>
    <vt:vector size="18" baseType="variant">
      <vt:variant>
        <vt:i4>1310742</vt:i4>
      </vt:variant>
      <vt:variant>
        <vt:i4>0</vt:i4>
      </vt:variant>
      <vt:variant>
        <vt:i4>0</vt:i4>
      </vt:variant>
      <vt:variant>
        <vt:i4>5</vt:i4>
      </vt:variant>
      <vt:variant>
        <vt:lpwstr>http://afo.sscalliance.org/frameworkslibrary/index.cfm?id=FR03993</vt:lpwstr>
      </vt:variant>
      <vt:variant>
        <vt:lpwstr/>
      </vt:variant>
      <vt:variant>
        <vt:i4>5373973</vt:i4>
      </vt:variant>
      <vt:variant>
        <vt:i4>3</vt:i4>
      </vt:variant>
      <vt:variant>
        <vt:i4>0</vt:i4>
      </vt:variant>
      <vt:variant>
        <vt:i4>5</vt:i4>
      </vt:variant>
      <vt:variant>
        <vt:lpwstr>http://www.gov.wales/</vt:lpwstr>
      </vt:variant>
      <vt:variant>
        <vt:lpwstr/>
      </vt:variant>
      <vt:variant>
        <vt:i4>3407920</vt:i4>
      </vt:variant>
      <vt:variant>
        <vt:i4>0</vt:i4>
      </vt:variant>
      <vt:variant>
        <vt:i4>0</vt:i4>
      </vt:variant>
      <vt:variant>
        <vt:i4>5</vt:i4>
      </vt:variant>
      <vt:variant>
        <vt:lpwstr>http://www.llyw.cymru/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Laura Henderson</cp:lastModifiedBy>
  <cp:revision>63</cp:revision>
  <cp:lastPrinted>2018-05-22T16:02:00Z</cp:lastPrinted>
  <dcterms:created xsi:type="dcterms:W3CDTF">2020-07-22T09:23:00Z</dcterms:created>
  <dcterms:modified xsi:type="dcterms:W3CDTF">2022-01-26T20:54:00Z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A30795462</vt:lpwstr>
  </property>
  <property fmtid="{D5CDD505-2E9C-101B-9397-08002B2CF9AE}" pid="4" name="Objective-Title">
    <vt:lpwstr>WGAF05 Pathway Template - V2 - December 2020</vt:lpwstr>
  </property>
  <property fmtid="{D5CDD505-2E9C-101B-9397-08002B2CF9AE}" pid="5" name="Objective-Comment">
    <vt:lpwstr/>
  </property>
  <property fmtid="{D5CDD505-2E9C-101B-9397-08002B2CF9AE}" pid="6" name="Objective-CreationStamp">
    <vt:filetime>2020-07-22T09:23:47Z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2021-05-18T14:37:48Z</vt:filetime>
  </property>
  <property fmtid="{D5CDD505-2E9C-101B-9397-08002B2CF9AE}" pid="10" name="Objective-ModificationStamp">
    <vt:filetime>2021-05-18T14:37:48Z</vt:filetime>
  </property>
  <property fmtid="{D5CDD505-2E9C-101B-9397-08002B2CF9AE}" pid="11" name="Objective-Owner">
    <vt:lpwstr>Scoberg, Wayne (ESNR-SHELL-Further Education and Apprenticeships)</vt:lpwstr>
  </property>
  <property fmtid="{D5CDD505-2E9C-101B-9397-08002B2CF9AE}" pid="12" name="Objective-Path">
    <vt:lpwstr>Objective Global Folder:Business File Plan:Economy, Skills &amp; Natural Resources (ESNR):Economy, Skills &amp; Natural Resources (ESNR) - SHELL - Further Education &amp; Apprenticeships:1 - Save:Apprenticeship Unit:Apprenticeship Policy:Apprenticeship Frameworks:Apprenticeship Policy - Framework &amp; Standards - 2018 - 2023:NEW FRAMEWORK / PATHWAY - TEMPLATES / FORMS:</vt:lpwstr>
  </property>
  <property fmtid="{D5CDD505-2E9C-101B-9397-08002B2CF9AE}" pid="13" name="Objective-Parent">
    <vt:lpwstr>NEW FRAMEWORK / PATHWAY - TEMPLATES / FORMS</vt:lpwstr>
  </property>
  <property fmtid="{D5CDD505-2E9C-101B-9397-08002B2CF9AE}" pid="14" name="Objective-State">
    <vt:lpwstr>Published</vt:lpwstr>
  </property>
  <property fmtid="{D5CDD505-2E9C-101B-9397-08002B2CF9AE}" pid="15" name="Objective-Version">
    <vt:lpwstr>58.0</vt:lpwstr>
  </property>
  <property fmtid="{D5CDD505-2E9C-101B-9397-08002B2CF9AE}" pid="16" name="Objective-VersionNumber">
    <vt:r8>59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2018-11-05T23:00:00Z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vA68522613</vt:lpwstr>
  </property>
  <property fmtid="{D5CDD505-2E9C-101B-9397-08002B2CF9AE}" pid="28" name="Objective-Language">
    <vt:lpwstr>English (eng)</vt:lpwstr>
  </property>
  <property fmtid="{D5CDD505-2E9C-101B-9397-08002B2CF9AE}" pid="29" name="Objective-Date Acquired">
    <vt:filetime>2020-07-21T23:00:00Z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