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A8F92" w14:textId="77777777" w:rsidR="0094241D" w:rsidRPr="00844F04" w:rsidRDefault="0094241D" w:rsidP="00844F04">
      <w:pPr>
        <w:rPr>
          <w:rFonts w:ascii="Arial" w:hAnsi="Arial" w:cs="Arial"/>
          <w:sz w:val="21"/>
          <w:szCs w:val="21"/>
        </w:rPr>
      </w:pPr>
    </w:p>
    <w:p w14:paraId="6FE880E6" w14:textId="70ED86D7" w:rsidR="005E75B1" w:rsidRPr="00844F04" w:rsidRDefault="005E75B1" w:rsidP="00844F04">
      <w:pPr>
        <w:rPr>
          <w:rFonts w:ascii="Arial" w:hAnsi="Arial" w:cs="Arial"/>
          <w:sz w:val="40"/>
          <w:szCs w:val="40"/>
        </w:rPr>
      </w:pPr>
      <w:r w:rsidRPr="00844F04">
        <w:rPr>
          <w:rFonts w:ascii="Arial" w:hAnsi="Arial" w:cs="Arial"/>
          <w:sz w:val="40"/>
          <w:szCs w:val="40"/>
        </w:rPr>
        <w:t xml:space="preserve">Support information for employers </w:t>
      </w:r>
    </w:p>
    <w:p w14:paraId="7E4C1AB1" w14:textId="77777777" w:rsidR="005E75B1" w:rsidRPr="00844F04" w:rsidRDefault="005E75B1" w:rsidP="00844F04">
      <w:pPr>
        <w:rPr>
          <w:rFonts w:ascii="Arial" w:hAnsi="Arial" w:cs="Arial"/>
          <w:sz w:val="21"/>
          <w:szCs w:val="21"/>
        </w:rPr>
      </w:pPr>
    </w:p>
    <w:p w14:paraId="24C112CD" w14:textId="2EA2D9BB" w:rsidR="005E75B1" w:rsidRDefault="005E75B1" w:rsidP="00844F04">
      <w:pPr>
        <w:rPr>
          <w:rFonts w:ascii="Arial" w:hAnsi="Arial" w:cs="Arial"/>
          <w:sz w:val="32"/>
          <w:szCs w:val="32"/>
          <w:lang w:val="en-US"/>
        </w:rPr>
      </w:pPr>
      <w:r w:rsidRPr="00844F04">
        <w:rPr>
          <w:rFonts w:ascii="Arial" w:hAnsi="Arial" w:cs="Arial"/>
          <w:sz w:val="32"/>
          <w:szCs w:val="32"/>
          <w:lang w:val="en-US"/>
        </w:rPr>
        <w:t>Key links</w:t>
      </w:r>
    </w:p>
    <w:p w14:paraId="45CDA887" w14:textId="77777777" w:rsidR="00844F04" w:rsidRPr="00844F04" w:rsidRDefault="00844F04" w:rsidP="00844F04">
      <w:pPr>
        <w:rPr>
          <w:rFonts w:ascii="Arial" w:hAnsi="Arial" w:cs="Arial"/>
          <w:sz w:val="32"/>
          <w:szCs w:val="32"/>
          <w:lang w:val="en-US"/>
        </w:rPr>
      </w:pPr>
    </w:p>
    <w:p w14:paraId="714965E3" w14:textId="0F6E599E" w:rsidR="005E75B1" w:rsidRPr="00844F04" w:rsidRDefault="005E75B1" w:rsidP="00844F04">
      <w:pPr>
        <w:rPr>
          <w:rFonts w:ascii="Arial" w:hAnsi="Arial" w:cs="Arial"/>
          <w:sz w:val="21"/>
          <w:szCs w:val="21"/>
          <w:lang w:val="en-US"/>
        </w:rPr>
      </w:pPr>
      <w:r w:rsidRPr="00844F04">
        <w:rPr>
          <w:rFonts w:ascii="Arial" w:hAnsi="Arial" w:cs="Arial"/>
          <w:sz w:val="21"/>
          <w:szCs w:val="21"/>
          <w:lang w:val="en-US"/>
        </w:rPr>
        <w:t xml:space="preserve">Information from GOV.UK on Risk Assessment and Insurance </w:t>
      </w:r>
    </w:p>
    <w:p w14:paraId="1DFB03BD" w14:textId="5F0D320F" w:rsidR="005E75B1" w:rsidRPr="00844F04" w:rsidRDefault="005E75B1" w:rsidP="00844F04">
      <w:pPr>
        <w:rPr>
          <w:rFonts w:ascii="Arial" w:hAnsi="Arial" w:cs="Arial"/>
          <w:sz w:val="21"/>
          <w:szCs w:val="21"/>
          <w:lang w:val="en-US"/>
        </w:rPr>
      </w:pPr>
      <w:hyperlink r:id="rId8" w:history="1">
        <w:r w:rsidRPr="00844F04">
          <w:rPr>
            <w:rStyle w:val="Hyperlink"/>
            <w:rFonts w:ascii="Arial" w:hAnsi="Arial" w:cs="Arial"/>
            <w:sz w:val="21"/>
            <w:szCs w:val="21"/>
            <w:lang w:val="en-US"/>
          </w:rPr>
          <w:t>https://www.hse.gov.uk/young-workers/employer/work-experience.htm</w:t>
        </w:r>
      </w:hyperlink>
    </w:p>
    <w:p w14:paraId="4F85607D" w14:textId="77777777" w:rsidR="00844F04" w:rsidRDefault="00844F04" w:rsidP="00844F04">
      <w:pPr>
        <w:rPr>
          <w:rFonts w:ascii="Arial" w:hAnsi="Arial" w:cs="Arial"/>
          <w:sz w:val="21"/>
          <w:szCs w:val="21"/>
          <w:lang w:val="en-US"/>
        </w:rPr>
      </w:pPr>
    </w:p>
    <w:p w14:paraId="5854B730" w14:textId="72B97333" w:rsidR="005E75B1" w:rsidRPr="00844F04" w:rsidRDefault="00844F04" w:rsidP="00844F04">
      <w:pPr>
        <w:rPr>
          <w:rFonts w:ascii="Arial" w:hAnsi="Arial" w:cs="Arial"/>
          <w:sz w:val="21"/>
          <w:szCs w:val="21"/>
          <w:lang w:val="en-US"/>
        </w:rPr>
      </w:pPr>
      <w:r w:rsidRPr="00844F04">
        <w:rPr>
          <w:rFonts w:ascii="Arial" w:hAnsi="Arial" w:cs="Arial"/>
          <w:sz w:val="21"/>
          <w:szCs w:val="21"/>
          <w:lang w:val="en-US"/>
        </w:rPr>
        <w:t xml:space="preserve">Information on Insurance </w:t>
      </w:r>
    </w:p>
    <w:p w14:paraId="41CB2527" w14:textId="77777777" w:rsidR="005E75B1" w:rsidRPr="00844F04" w:rsidRDefault="005E75B1" w:rsidP="00844F04">
      <w:pPr>
        <w:rPr>
          <w:rFonts w:ascii="Arial" w:hAnsi="Arial" w:cs="Arial"/>
          <w:sz w:val="21"/>
          <w:szCs w:val="21"/>
          <w:lang w:val="en-US"/>
        </w:rPr>
      </w:pPr>
      <w:hyperlink r:id="rId9" w:history="1">
        <w:r w:rsidRPr="00844F04">
          <w:rPr>
            <w:rStyle w:val="Hyperlink"/>
            <w:rFonts w:ascii="Arial" w:hAnsi="Arial" w:cs="Arial"/>
            <w:sz w:val="21"/>
            <w:szCs w:val="21"/>
            <w:lang w:val="en-US"/>
          </w:rPr>
          <w:t>https://www.abi.org.uk/products-and-issues/choosing-the-right-insurance/business-insurance/liability-insurance/employers-liability-insurance/work-experience-students/</w:t>
        </w:r>
      </w:hyperlink>
      <w:r w:rsidRPr="00844F04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2E88EABC" w14:textId="77777777" w:rsidR="005E75B1" w:rsidRPr="00844F04" w:rsidRDefault="005E75B1" w:rsidP="00844F04">
      <w:pPr>
        <w:rPr>
          <w:rFonts w:ascii="Arial" w:hAnsi="Arial" w:cs="Arial"/>
          <w:sz w:val="21"/>
          <w:szCs w:val="21"/>
          <w:lang w:val="en-US"/>
        </w:rPr>
      </w:pPr>
    </w:p>
    <w:p w14:paraId="7A65CD7B" w14:textId="70340C51" w:rsidR="005E75B1" w:rsidRPr="00844F04" w:rsidRDefault="00844F04" w:rsidP="00844F04">
      <w:pPr>
        <w:rPr>
          <w:rFonts w:ascii="Arial" w:hAnsi="Arial" w:cs="Arial"/>
          <w:sz w:val="21"/>
          <w:szCs w:val="21"/>
          <w:lang w:val="en-US"/>
        </w:rPr>
      </w:pPr>
      <w:r w:rsidRPr="00844F04">
        <w:rPr>
          <w:rFonts w:ascii="Arial" w:hAnsi="Arial" w:cs="Arial"/>
          <w:color w:val="0B0C0C"/>
          <w:sz w:val="21"/>
          <w:szCs w:val="21"/>
          <w:shd w:val="clear" w:color="auto" w:fill="FFFFFF"/>
        </w:rPr>
        <w:t>UK Commission for Employment and Skills (UKCES) guidance for employers offering work experience.</w:t>
      </w:r>
    </w:p>
    <w:p w14:paraId="295D2B8D" w14:textId="77777777" w:rsidR="005E75B1" w:rsidRPr="00844F04" w:rsidRDefault="005E75B1" w:rsidP="00844F04">
      <w:pPr>
        <w:rPr>
          <w:rFonts w:ascii="Arial" w:hAnsi="Arial" w:cs="Arial"/>
          <w:sz w:val="21"/>
          <w:szCs w:val="21"/>
          <w:lang w:val="en-US"/>
        </w:rPr>
      </w:pPr>
      <w:hyperlink r:id="rId10" w:history="1">
        <w:r w:rsidRPr="00844F04">
          <w:rPr>
            <w:rStyle w:val="Hyperlink"/>
            <w:rFonts w:ascii="Arial" w:hAnsi="Arial" w:cs="Arial"/>
            <w:sz w:val="21"/>
            <w:szCs w:val="21"/>
            <w:lang w:val="en-US"/>
          </w:rPr>
          <w:t>https://www.gov.uk/government/collections/employer-guides-to-work-experience</w:t>
        </w:r>
      </w:hyperlink>
      <w:r w:rsidRPr="00844F04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306505F8" w14:textId="77777777" w:rsidR="00844F04" w:rsidRDefault="00844F04" w:rsidP="00844F04">
      <w:pPr>
        <w:rPr>
          <w:rFonts w:ascii="Arial" w:eastAsia="Times New Roman" w:hAnsi="Arial" w:cs="Arial"/>
          <w:color w:val="000000"/>
          <w:kern w:val="36"/>
          <w:sz w:val="21"/>
          <w:szCs w:val="21"/>
          <w:lang w:eastAsia="en-GB"/>
          <w14:ligatures w14:val="none"/>
        </w:rPr>
      </w:pPr>
    </w:p>
    <w:p w14:paraId="77A30646" w14:textId="4AD38A14" w:rsidR="00844F04" w:rsidRPr="00844F04" w:rsidRDefault="00844F04" w:rsidP="00844F04">
      <w:pPr>
        <w:rPr>
          <w:rFonts w:ascii="Arial" w:eastAsia="Times New Roman" w:hAnsi="Arial" w:cs="Arial"/>
          <w:color w:val="000000"/>
          <w:kern w:val="36"/>
          <w:sz w:val="21"/>
          <w:szCs w:val="21"/>
          <w:lang w:eastAsia="en-GB"/>
          <w14:ligatures w14:val="none"/>
        </w:rPr>
      </w:pPr>
      <w:r w:rsidRPr="00844F04">
        <w:rPr>
          <w:rFonts w:ascii="Arial" w:eastAsia="Times New Roman" w:hAnsi="Arial" w:cs="Arial"/>
          <w:color w:val="000000"/>
          <w:kern w:val="36"/>
          <w:sz w:val="21"/>
          <w:szCs w:val="21"/>
          <w:lang w:eastAsia="en-GB"/>
          <w14:ligatures w14:val="none"/>
        </w:rPr>
        <w:t>DBS checks for work experience placement</w:t>
      </w:r>
    </w:p>
    <w:p w14:paraId="765C86A7" w14:textId="77777777" w:rsidR="005E75B1" w:rsidRPr="00844F04" w:rsidRDefault="005E75B1" w:rsidP="00844F04">
      <w:pPr>
        <w:rPr>
          <w:rFonts w:ascii="Arial" w:hAnsi="Arial" w:cs="Arial"/>
          <w:sz w:val="21"/>
          <w:szCs w:val="21"/>
          <w:lang w:val="en-US"/>
        </w:rPr>
      </w:pPr>
      <w:hyperlink r:id="rId11" w:history="1">
        <w:r w:rsidRPr="00844F04">
          <w:rPr>
            <w:rStyle w:val="Hyperlink"/>
            <w:rFonts w:ascii="Arial" w:hAnsi="Arial" w:cs="Arial"/>
            <w:sz w:val="21"/>
            <w:szCs w:val="21"/>
            <w:lang w:val="en-US"/>
          </w:rPr>
          <w:t>https://schoolsweb.buckscc.gov.uk/hr-zone/dbs-and-safeguarding-in-employment/outside-workforce-including-volunteers/dbs-checks-for-work-experience-placements/</w:t>
        </w:r>
      </w:hyperlink>
      <w:r w:rsidRPr="00844F04">
        <w:rPr>
          <w:rFonts w:ascii="Arial" w:hAnsi="Arial" w:cs="Arial"/>
          <w:sz w:val="21"/>
          <w:szCs w:val="21"/>
          <w:lang w:val="en-US"/>
        </w:rPr>
        <w:t xml:space="preserve"> </w:t>
      </w:r>
    </w:p>
    <w:p w14:paraId="56A6AAFB" w14:textId="77777777" w:rsidR="005E75B1" w:rsidRPr="00844F04" w:rsidRDefault="005E75B1" w:rsidP="00844F04">
      <w:pPr>
        <w:rPr>
          <w:rFonts w:ascii="Arial" w:hAnsi="Arial" w:cs="Arial"/>
          <w:sz w:val="21"/>
          <w:szCs w:val="21"/>
          <w:lang w:val="en-US"/>
        </w:rPr>
      </w:pPr>
    </w:p>
    <w:p w14:paraId="11F9A527" w14:textId="77777777" w:rsidR="005E75B1" w:rsidRPr="00844F04" w:rsidRDefault="005E75B1" w:rsidP="00844F04">
      <w:pPr>
        <w:rPr>
          <w:rFonts w:ascii="Arial" w:hAnsi="Arial" w:cs="Arial"/>
          <w:sz w:val="21"/>
          <w:szCs w:val="21"/>
        </w:rPr>
      </w:pPr>
    </w:p>
    <w:p w14:paraId="71DF2FE6" w14:textId="77777777" w:rsidR="005E75B1" w:rsidRPr="00844F04" w:rsidRDefault="005E75B1" w:rsidP="00844F04">
      <w:pPr>
        <w:rPr>
          <w:rFonts w:ascii="Arial" w:hAnsi="Arial" w:cs="Arial"/>
          <w:sz w:val="21"/>
          <w:szCs w:val="21"/>
        </w:rPr>
      </w:pPr>
    </w:p>
    <w:p w14:paraId="4174DAAD" w14:textId="77777777" w:rsidR="005E75B1" w:rsidRPr="00844F04" w:rsidRDefault="005E75B1" w:rsidP="00844F04">
      <w:pPr>
        <w:rPr>
          <w:rFonts w:ascii="Arial" w:hAnsi="Arial" w:cs="Arial"/>
          <w:sz w:val="21"/>
          <w:szCs w:val="21"/>
        </w:rPr>
      </w:pPr>
    </w:p>
    <w:sectPr w:rsidR="005E75B1" w:rsidRPr="00844F04" w:rsidSect="00844F04">
      <w:headerReference w:type="default" r:id="rId12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B5BA" w14:textId="77777777" w:rsidR="00844F04" w:rsidRDefault="00844F04" w:rsidP="00844F04">
      <w:pPr>
        <w:spacing w:after="0" w:line="240" w:lineRule="auto"/>
      </w:pPr>
      <w:r>
        <w:separator/>
      </w:r>
    </w:p>
  </w:endnote>
  <w:endnote w:type="continuationSeparator" w:id="0">
    <w:p w14:paraId="12C725AA" w14:textId="77777777" w:rsidR="00844F04" w:rsidRDefault="00844F04" w:rsidP="00844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68FD8" w14:textId="77777777" w:rsidR="00844F04" w:rsidRDefault="00844F04" w:rsidP="00844F04">
      <w:pPr>
        <w:spacing w:after="0" w:line="240" w:lineRule="auto"/>
      </w:pPr>
      <w:r>
        <w:separator/>
      </w:r>
    </w:p>
  </w:footnote>
  <w:footnote w:type="continuationSeparator" w:id="0">
    <w:p w14:paraId="4D14AD49" w14:textId="77777777" w:rsidR="00844F04" w:rsidRDefault="00844F04" w:rsidP="00844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26EC1" w14:textId="5B735F41" w:rsidR="00844F04" w:rsidRDefault="00844F0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41A2012" wp14:editId="6FFB7AA8">
          <wp:simplePos x="0" y="0"/>
          <wp:positionH relativeFrom="page">
            <wp:align>right</wp:align>
          </wp:positionH>
          <wp:positionV relativeFrom="page">
            <wp:posOffset>20320</wp:posOffset>
          </wp:positionV>
          <wp:extent cx="7583055" cy="1068010"/>
          <wp:effectExtent l="0" t="0" r="0" b="0"/>
          <wp:wrapNone/>
          <wp:docPr id="1090322442" name="Picture 1090322442" descr="A blue square with white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blue square with white 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055" cy="106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A5ADA"/>
    <w:multiLevelType w:val="hybridMultilevel"/>
    <w:tmpl w:val="8B50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01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5B1"/>
    <w:rsid w:val="0010310A"/>
    <w:rsid w:val="005E75B1"/>
    <w:rsid w:val="00844F04"/>
    <w:rsid w:val="0094241D"/>
    <w:rsid w:val="009E71E9"/>
    <w:rsid w:val="00B2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AEE4C"/>
  <w15:chartTrackingRefBased/>
  <w15:docId w15:val="{E2793164-25CF-4F89-BEF9-45A96DE4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75B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75B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E75B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4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F04"/>
  </w:style>
  <w:style w:type="paragraph" w:styleId="Footer">
    <w:name w:val="footer"/>
    <w:basedOn w:val="Normal"/>
    <w:link w:val="FooterChar"/>
    <w:uiPriority w:val="99"/>
    <w:unhideWhenUsed/>
    <w:rsid w:val="00844F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F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2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gov.uk/young-workers/employer/work-experienc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olsweb.buckscc.gov.uk/hr-zone/dbs-and-safeguarding-in-employment/outside-workforce-including-volunteers/dbs-checks-for-work-experience-placements/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gov.uk/government/collections/employer-guides-to-work-experien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bi.org.uk/products-and-issues/choosing-the-right-insurance/business-insurance/liability-insurance/employers-liability-insurance/work-experience-student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177124281014AB68BCB5C68D5BB92" ma:contentTypeVersion="6" ma:contentTypeDescription="Create a new document." ma:contentTypeScope="" ma:versionID="816b1f50e31270d4612dfee70a438f24">
  <xsd:schema xmlns:xsd="http://www.w3.org/2001/XMLSchema" xmlns:xs="http://www.w3.org/2001/XMLSchema" xmlns:p="http://schemas.microsoft.com/office/2006/metadata/properties" xmlns:ns2="3a97aeb4-c897-442e-9a76-99c79542d770" xmlns:ns3="8b19fcfa-18c4-4ccf-bb2e-6ba4cedcf000" targetNamespace="http://schemas.microsoft.com/office/2006/metadata/properties" ma:root="true" ma:fieldsID="0f1ba682fd298ba999ac72b75e6a45c1" ns2:_="" ns3:_="">
    <xsd:import namespace="3a97aeb4-c897-442e-9a76-99c79542d770"/>
    <xsd:import namespace="8b19fcfa-18c4-4ccf-bb2e-6ba4cedcf0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7aeb4-c897-442e-9a76-99c79542d7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9fcfa-18c4-4ccf-bb2e-6ba4cedcf00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19fcfa-18c4-4ccf-bb2e-6ba4cedcf000">
      <UserInfo>
        <DisplayName>David Baldwin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1DF85B2-3F74-4976-8ACA-346C79539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F9C920-05E4-402E-A9C7-D800A39A1832}"/>
</file>

<file path=customXml/itemProps3.xml><?xml version="1.0" encoding="utf-8"?>
<ds:datastoreItem xmlns:ds="http://schemas.openxmlformats.org/officeDocument/2006/customXml" ds:itemID="{3A950BFA-E8B5-4E83-8837-FD9172C112B8}"/>
</file>

<file path=customXml/itemProps4.xml><?xml version="1.0" encoding="utf-8"?>
<ds:datastoreItem xmlns:ds="http://schemas.openxmlformats.org/officeDocument/2006/customXml" ds:itemID="{4541B22C-075E-4685-B3A7-14521EED51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Institute of the Motor Industry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Hollingdale</dc:creator>
  <cp:keywords/>
  <dc:description/>
  <cp:lastModifiedBy>Joanna Hollingdale</cp:lastModifiedBy>
  <cp:revision>1</cp:revision>
  <dcterms:created xsi:type="dcterms:W3CDTF">2023-12-07T14:06:00Z</dcterms:created>
  <dcterms:modified xsi:type="dcterms:W3CDTF">2023-12-07T14:19:00Z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0x0101002EB177124281014AB68BCB5C68D5BB92</vt:lpwstr>
  </property>
</Properties>
</file>