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B408E" w14:textId="31246407" w:rsidR="00AA7F50" w:rsidRPr="00AA7F50" w:rsidRDefault="00027D8F"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 xml:space="preserve">Automotive Work Experience Toolkit </w:t>
      </w:r>
    </w:p>
    <w:p w14:paraId="2524E3A0" w14:textId="0317C083" w:rsidR="00027D8F" w:rsidRPr="00027D8F" w:rsidRDefault="00027D8F" w:rsidP="00027D8F">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Organisers guide</w:t>
      </w:r>
    </w:p>
    <w:p w14:paraId="0CFBA3F0" w14:textId="77777777" w:rsidR="00027D8F" w:rsidRPr="00CC4834" w:rsidRDefault="00027D8F" w:rsidP="00027D8F">
      <w:pPr>
        <w:rPr>
          <w:rFonts w:ascii="Futura PT Book" w:hAnsi="Futura PT Book"/>
          <w:i/>
          <w:sz w:val="40"/>
          <w:szCs w:val="48"/>
        </w:rPr>
      </w:pPr>
    </w:p>
    <w:p w14:paraId="2CCCF78B" w14:textId="77777777" w:rsidR="00027D8F" w:rsidRPr="00CC4834" w:rsidRDefault="00027D8F" w:rsidP="00027D8F">
      <w:pPr>
        <w:jc w:val="center"/>
        <w:rPr>
          <w:rFonts w:ascii="Futura PT Book" w:hAnsi="Futura PT Book"/>
          <w:i/>
          <w:sz w:val="40"/>
          <w:szCs w:val="48"/>
        </w:rPr>
      </w:pPr>
      <w:r w:rsidRPr="00CC4834">
        <w:rPr>
          <w:rFonts w:ascii="Futura PT Book" w:hAnsi="Futura PT Book"/>
          <w:noProof/>
          <w:lang w:eastAsia="en-GB"/>
        </w:rPr>
        <w:drawing>
          <wp:inline distT="0" distB="0" distL="0" distR="0" wp14:anchorId="392EE70E" wp14:editId="08E38927">
            <wp:extent cx="4479276" cy="2986183"/>
            <wp:effectExtent l="0" t="0" r="0" b="5080"/>
            <wp:docPr id="5" name="Picture 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4097" cy="2996064"/>
                    </a:xfrm>
                    <a:prstGeom prst="rect">
                      <a:avLst/>
                    </a:prstGeom>
                    <a:noFill/>
                    <a:ln>
                      <a:noFill/>
                    </a:ln>
                  </pic:spPr>
                </pic:pic>
              </a:graphicData>
            </a:graphic>
          </wp:inline>
        </w:drawing>
      </w:r>
    </w:p>
    <w:p w14:paraId="4E4162AA" w14:textId="77777777" w:rsidR="00027D8F" w:rsidRPr="00CC4834" w:rsidRDefault="00027D8F" w:rsidP="00027D8F">
      <w:pPr>
        <w:jc w:val="center"/>
        <w:rPr>
          <w:rFonts w:ascii="Futura PT Book" w:hAnsi="Futura PT Book"/>
          <w:i/>
          <w:sz w:val="40"/>
          <w:szCs w:val="48"/>
        </w:rPr>
      </w:pPr>
    </w:p>
    <w:p w14:paraId="1C2C6A74" w14:textId="5EC2C1F3" w:rsidR="00027D8F" w:rsidRDefault="00027D8F" w:rsidP="00027D8F">
      <w:pPr>
        <w:tabs>
          <w:tab w:val="left" w:pos="2140"/>
        </w:tabs>
        <w:rPr>
          <w:rFonts w:ascii="Futura PT Heavy Italic" w:hAnsi="Futura PT Heavy Italic"/>
          <w:color w:val="76B835"/>
          <w:sz w:val="36"/>
          <w:szCs w:val="36"/>
        </w:rPr>
      </w:pPr>
      <w:r>
        <w:rPr>
          <w:rFonts w:ascii="Futura PT Book" w:hAnsi="Futura PT Book"/>
          <w:i/>
          <w:color w:val="222A35" w:themeColor="text2" w:themeShade="80"/>
          <w:szCs w:val="32"/>
        </w:rPr>
        <w:t xml:space="preserve">             </w:t>
      </w:r>
    </w:p>
    <w:p w14:paraId="6C990B53" w14:textId="7059B194" w:rsidR="00027D8F" w:rsidRDefault="00027D8F" w:rsidP="00027D8F">
      <w:pPr>
        <w:rPr>
          <w:rFonts w:ascii="Arial" w:hAnsi="Arial" w:cs="Arial"/>
          <w:color w:val="28B8CE"/>
          <w:sz w:val="32"/>
          <w:szCs w:val="21"/>
        </w:rPr>
      </w:pPr>
      <w:r>
        <w:rPr>
          <w:rFonts w:ascii="Arial" w:hAnsi="Arial" w:cs="Arial"/>
          <w:color w:val="28B8CE"/>
          <w:sz w:val="32"/>
          <w:szCs w:val="21"/>
        </w:rPr>
        <w:t xml:space="preserve">Content </w:t>
      </w:r>
    </w:p>
    <w:p w14:paraId="1320E764" w14:textId="77777777" w:rsidR="00027D8F" w:rsidRPr="00785970" w:rsidRDefault="00027D8F" w:rsidP="00027D8F">
      <w:pPr>
        <w:rPr>
          <w:rFonts w:ascii="Futura PT Book" w:hAnsi="Futura PT Book"/>
          <w:b/>
          <w:i/>
          <w:color w:val="222A35" w:themeColor="text2" w:themeShade="80"/>
        </w:rPr>
      </w:pPr>
    </w:p>
    <w:tbl>
      <w:tblPr>
        <w:tblStyle w:val="TableGrid"/>
        <w:tblW w:w="0" w:type="auto"/>
        <w:jc w:val="center"/>
        <w:shd w:val="clear" w:color="auto" w:fill="D9D9D9" w:themeFill="background1" w:themeFillShade="D9"/>
        <w:tblLook w:val="04A0" w:firstRow="1" w:lastRow="0" w:firstColumn="1" w:lastColumn="0" w:noHBand="0" w:noVBand="1"/>
      </w:tblPr>
      <w:tblGrid>
        <w:gridCol w:w="4803"/>
        <w:gridCol w:w="4395"/>
      </w:tblGrid>
      <w:tr w:rsidR="00027D8F" w:rsidRPr="00557629" w14:paraId="3D4E187D" w14:textId="77777777" w:rsidTr="00D707AA">
        <w:trPr>
          <w:jc w:val="center"/>
        </w:trPr>
        <w:tc>
          <w:tcPr>
            <w:tcW w:w="4803" w:type="dxa"/>
            <w:shd w:val="clear" w:color="auto" w:fill="BFBFBF" w:themeFill="background1" w:themeFillShade="BF"/>
          </w:tcPr>
          <w:p w14:paraId="46546577"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About Sytner Careers</w:t>
            </w:r>
          </w:p>
          <w:p w14:paraId="2EC558E1"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63EF70A0"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 xml:space="preserve">Elements of a Good </w:t>
            </w:r>
          </w:p>
          <w:p w14:paraId="73C08F80"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Work Experience Placement</w:t>
            </w:r>
          </w:p>
        </w:tc>
      </w:tr>
      <w:tr w:rsidR="00027D8F" w:rsidRPr="00557629" w14:paraId="5DEB8401" w14:textId="77777777" w:rsidTr="00D707AA">
        <w:trPr>
          <w:jc w:val="center"/>
        </w:trPr>
        <w:tc>
          <w:tcPr>
            <w:tcW w:w="4803" w:type="dxa"/>
            <w:shd w:val="clear" w:color="auto" w:fill="BFBFBF" w:themeFill="background1" w:themeFillShade="BF"/>
          </w:tcPr>
          <w:p w14:paraId="780E37F7"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Overview</w:t>
            </w:r>
          </w:p>
          <w:p w14:paraId="548606A6"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34B9FB54"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Contact Details</w:t>
            </w:r>
          </w:p>
        </w:tc>
      </w:tr>
      <w:tr w:rsidR="00027D8F" w:rsidRPr="00557629" w14:paraId="485BF362" w14:textId="77777777" w:rsidTr="00D707AA">
        <w:trPr>
          <w:jc w:val="center"/>
        </w:trPr>
        <w:tc>
          <w:tcPr>
            <w:tcW w:w="4803" w:type="dxa"/>
            <w:shd w:val="clear" w:color="auto" w:fill="BFBFBF" w:themeFill="background1" w:themeFillShade="BF"/>
          </w:tcPr>
          <w:p w14:paraId="2F3406F0"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Benefits of Work Experience</w:t>
            </w:r>
          </w:p>
          <w:p w14:paraId="79FAE03A"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2879165F"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Health and Safety Checklist</w:t>
            </w:r>
          </w:p>
        </w:tc>
      </w:tr>
      <w:tr w:rsidR="00027D8F" w:rsidRPr="00557629" w14:paraId="037EF7D2" w14:textId="77777777" w:rsidTr="00D707AA">
        <w:trPr>
          <w:jc w:val="center"/>
        </w:trPr>
        <w:tc>
          <w:tcPr>
            <w:tcW w:w="4803" w:type="dxa"/>
            <w:shd w:val="clear" w:color="auto" w:fill="BFBFBF" w:themeFill="background1" w:themeFillShade="BF"/>
          </w:tcPr>
          <w:p w14:paraId="0A94CB46"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Information for Organisers</w:t>
            </w:r>
          </w:p>
          <w:p w14:paraId="0946F9A6"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02E41825"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Work Experience Checklist</w:t>
            </w:r>
          </w:p>
        </w:tc>
      </w:tr>
      <w:tr w:rsidR="00027D8F" w:rsidRPr="00557629" w14:paraId="6B65A53A" w14:textId="77777777" w:rsidTr="00D707AA">
        <w:trPr>
          <w:jc w:val="center"/>
        </w:trPr>
        <w:tc>
          <w:tcPr>
            <w:tcW w:w="4803" w:type="dxa"/>
            <w:shd w:val="clear" w:color="auto" w:fill="BFBFBF" w:themeFill="background1" w:themeFillShade="BF"/>
          </w:tcPr>
          <w:p w14:paraId="38F5E57E"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Work Experience Guidance</w:t>
            </w:r>
          </w:p>
          <w:p w14:paraId="4C71F811"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4B4684E8"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 xml:space="preserve">Work Experience Placement Diary </w:t>
            </w:r>
          </w:p>
        </w:tc>
      </w:tr>
      <w:tr w:rsidR="00027D8F" w:rsidRPr="00557629" w14:paraId="32EDF520" w14:textId="77777777" w:rsidTr="00D707AA">
        <w:trPr>
          <w:jc w:val="center"/>
        </w:trPr>
        <w:tc>
          <w:tcPr>
            <w:tcW w:w="4803" w:type="dxa"/>
            <w:shd w:val="clear" w:color="auto" w:fill="BFBFBF" w:themeFill="background1" w:themeFillShade="BF"/>
          </w:tcPr>
          <w:p w14:paraId="35807FF5"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About The Automotive Industry</w:t>
            </w:r>
          </w:p>
          <w:p w14:paraId="1DB9A469"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75E511C7"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Frequently Asked Questions</w:t>
            </w:r>
          </w:p>
          <w:p w14:paraId="6FE803FD" w14:textId="77777777" w:rsidR="00027D8F" w:rsidRPr="00557629" w:rsidRDefault="00027D8F" w:rsidP="00D707AA">
            <w:pPr>
              <w:jc w:val="center"/>
              <w:rPr>
                <w:rFonts w:ascii="Arial" w:hAnsi="Arial" w:cs="Arial"/>
                <w:color w:val="0B1C2A"/>
                <w:sz w:val="21"/>
                <w:szCs w:val="21"/>
              </w:rPr>
            </w:pPr>
          </w:p>
        </w:tc>
      </w:tr>
    </w:tbl>
    <w:p w14:paraId="6DE19BF9" w14:textId="77777777" w:rsidR="00027D8F" w:rsidRPr="00CC4834" w:rsidRDefault="00027D8F" w:rsidP="00027D8F">
      <w:pPr>
        <w:rPr>
          <w:rFonts w:ascii="Futura PT Book" w:hAnsi="Futura PT Book"/>
          <w:color w:val="222A35" w:themeColor="text2" w:themeShade="80"/>
        </w:rPr>
      </w:pPr>
    </w:p>
    <w:p w14:paraId="03298703" w14:textId="77777777" w:rsidR="00027D8F" w:rsidRPr="00CC4834" w:rsidRDefault="00027D8F" w:rsidP="00027D8F">
      <w:pPr>
        <w:rPr>
          <w:rFonts w:ascii="Futura PT Book" w:hAnsi="Futura PT Book"/>
          <w:color w:val="222A35" w:themeColor="text2" w:themeShade="80"/>
        </w:rPr>
      </w:pPr>
    </w:p>
    <w:p w14:paraId="7BE85CE2" w14:textId="77777777" w:rsidR="00027D8F" w:rsidRDefault="00027D8F">
      <w:pPr>
        <w:rPr>
          <w:rFonts w:ascii="Futura PT Heavy Italic" w:hAnsi="Futura PT Heavy Italic"/>
          <w:color w:val="76B835"/>
          <w:sz w:val="36"/>
          <w:szCs w:val="36"/>
        </w:rPr>
      </w:pPr>
      <w:r>
        <w:rPr>
          <w:rFonts w:ascii="Futura PT Heavy Italic" w:hAnsi="Futura PT Heavy Italic"/>
          <w:color w:val="76B835"/>
          <w:sz w:val="36"/>
          <w:szCs w:val="36"/>
        </w:rPr>
        <w:br w:type="page"/>
      </w:r>
    </w:p>
    <w:p w14:paraId="3C137A8D" w14:textId="77777777" w:rsidR="00027D8F" w:rsidRDefault="00027D8F" w:rsidP="00027D8F">
      <w:pPr>
        <w:jc w:val="both"/>
        <w:rPr>
          <w:rFonts w:ascii="Arial" w:hAnsi="Arial" w:cs="Arial"/>
          <w:color w:val="28B8CE"/>
          <w:sz w:val="32"/>
          <w:szCs w:val="21"/>
        </w:rPr>
      </w:pPr>
      <w:r>
        <w:rPr>
          <w:rFonts w:ascii="Arial" w:hAnsi="Arial" w:cs="Arial"/>
          <w:color w:val="28B8CE"/>
          <w:sz w:val="32"/>
          <w:szCs w:val="21"/>
        </w:rPr>
        <w:lastRenderedPageBreak/>
        <w:t>The IMI</w:t>
      </w:r>
    </w:p>
    <w:p w14:paraId="40015748" w14:textId="157BDFAD" w:rsidR="00027D8F" w:rsidRPr="00027D8F" w:rsidRDefault="00027D8F" w:rsidP="00027D8F">
      <w:pPr>
        <w:jc w:val="both"/>
        <w:rPr>
          <w:rFonts w:ascii="Arial" w:hAnsi="Arial" w:cs="Arial"/>
          <w:color w:val="222A35" w:themeColor="text2" w:themeShade="80"/>
          <w:sz w:val="21"/>
          <w:szCs w:val="21"/>
        </w:rPr>
      </w:pPr>
      <w:r w:rsidRPr="00027D8F">
        <w:rPr>
          <w:rFonts w:ascii="Arial" w:hAnsi="Arial" w:cs="Arial"/>
          <w:color w:val="222A35" w:themeColor="text2" w:themeShade="80"/>
          <w:sz w:val="21"/>
          <w:szCs w:val="21"/>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0E7E3A0E" w14:textId="77777777" w:rsidR="00027D8F" w:rsidRPr="00CC4834" w:rsidRDefault="00027D8F" w:rsidP="00027D8F">
      <w:pPr>
        <w:rPr>
          <w:rFonts w:ascii="Futura PT Book" w:hAnsi="Futura PT Book"/>
          <w:i/>
          <w:color w:val="222A35" w:themeColor="text2" w:themeShade="80"/>
          <w:sz w:val="32"/>
          <w:szCs w:val="32"/>
        </w:rPr>
      </w:pPr>
    </w:p>
    <w:p w14:paraId="1B85D6D9" w14:textId="65F14D13" w:rsidR="00027D8F" w:rsidRPr="003157D2" w:rsidRDefault="00027D8F" w:rsidP="00027D8F">
      <w:pPr>
        <w:rPr>
          <w:rFonts w:ascii="Futura PT Heavy Italic" w:hAnsi="Futura PT Heavy Italic"/>
          <w:color w:val="76B835"/>
          <w:sz w:val="36"/>
          <w:szCs w:val="36"/>
        </w:rPr>
      </w:pPr>
      <w:r>
        <w:rPr>
          <w:rFonts w:ascii="Arial" w:hAnsi="Arial" w:cs="Arial"/>
          <w:color w:val="28B8CE"/>
          <w:sz w:val="32"/>
          <w:szCs w:val="21"/>
        </w:rPr>
        <w:t xml:space="preserve">Contact Us </w:t>
      </w:r>
    </w:p>
    <w:p w14:paraId="788FF94D" w14:textId="77777777" w:rsidR="00027D8F" w:rsidRPr="00557629" w:rsidRDefault="00027D8F" w:rsidP="00027D8F">
      <w:pPr>
        <w:spacing w:line="276" w:lineRule="auto"/>
        <w:contextualSpacing/>
        <w:rPr>
          <w:rStyle w:val="Hyperlink"/>
          <w:rFonts w:ascii="Arial" w:hAnsi="Arial" w:cs="Arial"/>
          <w:color w:val="222A35" w:themeColor="text2" w:themeShade="80"/>
          <w:sz w:val="21"/>
          <w:szCs w:val="21"/>
        </w:rPr>
      </w:pPr>
      <w:r w:rsidRPr="00557629">
        <w:rPr>
          <w:rFonts w:ascii="Arial" w:hAnsi="Arial" w:cs="Arial"/>
          <w:color w:val="222A35" w:themeColor="text2" w:themeShade="80"/>
          <w:sz w:val="21"/>
          <w:szCs w:val="21"/>
        </w:rPr>
        <w:t xml:space="preserve">If you have any questions of feedback please contact us on </w:t>
      </w:r>
      <w:hyperlink r:id="rId12" w:history="1">
        <w:r w:rsidRPr="00557629">
          <w:rPr>
            <w:rStyle w:val="Hyperlink"/>
            <w:rFonts w:ascii="Arial" w:hAnsi="Arial" w:cs="Arial"/>
            <w:color w:val="222A35" w:themeColor="text2" w:themeShade="80"/>
            <w:sz w:val="21"/>
            <w:szCs w:val="21"/>
          </w:rPr>
          <w:t>careers@theimi.org.uk</w:t>
        </w:r>
      </w:hyperlink>
    </w:p>
    <w:p w14:paraId="465C0133" w14:textId="77777777" w:rsidR="00027D8F" w:rsidRPr="00CC4834" w:rsidRDefault="00027D8F" w:rsidP="00027D8F">
      <w:pPr>
        <w:spacing w:line="276" w:lineRule="auto"/>
        <w:contextualSpacing/>
        <w:rPr>
          <w:rStyle w:val="Hyperlink"/>
          <w:rFonts w:ascii="Futura PT Book" w:hAnsi="Futura PT Book"/>
          <w:color w:val="222A35" w:themeColor="text2" w:themeShade="80"/>
        </w:rPr>
      </w:pPr>
    </w:p>
    <w:p w14:paraId="52A6CFAD" w14:textId="77777777" w:rsidR="00027D8F" w:rsidRPr="00CC4834" w:rsidRDefault="00027D8F" w:rsidP="00027D8F">
      <w:pPr>
        <w:spacing w:line="276" w:lineRule="auto"/>
        <w:contextualSpacing/>
        <w:rPr>
          <w:rStyle w:val="Hyperlink"/>
          <w:rFonts w:ascii="Futura PT Book" w:hAnsi="Futura PT Book"/>
          <w:color w:val="222A35" w:themeColor="text2" w:themeShade="80"/>
        </w:rPr>
      </w:pPr>
    </w:p>
    <w:p w14:paraId="60C2190E" w14:textId="2F9A4C2A" w:rsidR="00027D8F" w:rsidRPr="003157D2" w:rsidRDefault="00557629" w:rsidP="00027D8F">
      <w:pPr>
        <w:keepNext/>
        <w:autoSpaceDE w:val="0"/>
        <w:autoSpaceDN w:val="0"/>
        <w:adjustRightInd w:val="0"/>
        <w:jc w:val="both"/>
        <w:outlineLvl w:val="2"/>
        <w:rPr>
          <w:rFonts w:ascii="Futura PT Heavy Italic" w:hAnsi="Futura PT Heavy Italic" w:cs="Times New Roman"/>
          <w:bCs/>
          <w:color w:val="76B835"/>
          <w:sz w:val="36"/>
          <w:szCs w:val="36"/>
        </w:rPr>
      </w:pPr>
      <w:r>
        <w:rPr>
          <w:rFonts w:ascii="Arial" w:hAnsi="Arial" w:cs="Arial"/>
          <w:color w:val="28B8CE"/>
          <w:sz w:val="32"/>
          <w:szCs w:val="21"/>
        </w:rPr>
        <w:t xml:space="preserve">Work Experience Toolkit Overview  </w:t>
      </w:r>
    </w:p>
    <w:p w14:paraId="11480C20"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The Work Experience Toolkit provides enjoyment for work experience placements with the achievement of the maximum learning benefit from the work experience placement.  Students will have an insight into the retail motor industry and an ability to make informed decisions about future career options.</w:t>
      </w:r>
    </w:p>
    <w:p w14:paraId="1405D988"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You will also receive guidance notes, forms, workbooks and suggestions to ensure that employers and schools have the means to deliver a successful work experience placement in the retail motor industry.</w:t>
      </w:r>
    </w:p>
    <w:p w14:paraId="3F76E8D5"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14:paraId="4FCF1695" w14:textId="77777777" w:rsidR="00027D8F" w:rsidRPr="00557629" w:rsidRDefault="00027D8F" w:rsidP="00027D8F">
      <w:pPr>
        <w:jc w:val="both"/>
        <w:rPr>
          <w:rFonts w:ascii="Arial" w:hAnsi="Arial" w:cs="Arial"/>
          <w:color w:val="0B1C2A"/>
          <w:sz w:val="21"/>
          <w:szCs w:val="21"/>
        </w:rPr>
      </w:pPr>
    </w:p>
    <w:p w14:paraId="56A23ED9" w14:textId="77777777" w:rsidR="00027D8F" w:rsidRPr="00557629" w:rsidRDefault="00027D8F" w:rsidP="00027D8F">
      <w:pPr>
        <w:jc w:val="both"/>
        <w:rPr>
          <w:rFonts w:ascii="Arial" w:hAnsi="Arial" w:cs="Arial"/>
          <w:color w:val="0B1C2A"/>
          <w:sz w:val="21"/>
          <w:szCs w:val="21"/>
        </w:rPr>
      </w:pPr>
      <w:r w:rsidRPr="00557629">
        <w:rPr>
          <w:rFonts w:ascii="Arial" w:hAnsi="Arial" w:cs="Arial"/>
          <w:color w:val="0B1C2A"/>
          <w:sz w:val="21"/>
          <w:szCs w:val="21"/>
        </w:rPr>
        <w:t>These guides include:</w:t>
      </w:r>
    </w:p>
    <w:p w14:paraId="2951FA2D"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 xml:space="preserve">The benefits of work experience </w:t>
      </w:r>
    </w:p>
    <w:p w14:paraId="48F7670A"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Information for work experience organisers</w:t>
      </w:r>
    </w:p>
    <w:p w14:paraId="5638CA8A"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 xml:space="preserve">Information for students </w:t>
      </w:r>
    </w:p>
    <w:p w14:paraId="5BBEFD27"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Information for employers</w:t>
      </w:r>
    </w:p>
    <w:p w14:paraId="4902A605"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Useful templates</w:t>
      </w:r>
    </w:p>
    <w:p w14:paraId="05A7FA64"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 xml:space="preserve">Frequently asked questions </w:t>
      </w:r>
    </w:p>
    <w:p w14:paraId="183D8960" w14:textId="77777777" w:rsidR="00027D8F" w:rsidRPr="00557629" w:rsidRDefault="00027D8F" w:rsidP="00027D8F">
      <w:pPr>
        <w:contextualSpacing/>
        <w:jc w:val="both"/>
        <w:rPr>
          <w:rFonts w:ascii="Arial" w:hAnsi="Arial" w:cs="Arial"/>
          <w:color w:val="222A35" w:themeColor="text2" w:themeShade="80"/>
          <w:sz w:val="21"/>
          <w:szCs w:val="21"/>
        </w:rPr>
      </w:pPr>
    </w:p>
    <w:p w14:paraId="0BCBE073" w14:textId="77777777" w:rsidR="00027D8F" w:rsidRPr="00557629" w:rsidRDefault="00027D8F" w:rsidP="00027D8F">
      <w:pPr>
        <w:spacing w:after="200" w:line="276" w:lineRule="auto"/>
        <w:contextualSpacing/>
        <w:jc w:val="both"/>
        <w:rPr>
          <w:rFonts w:ascii="Arial" w:hAnsi="Arial" w:cs="Arial"/>
          <w:color w:val="222A35" w:themeColor="text2" w:themeShade="80"/>
          <w:sz w:val="21"/>
          <w:szCs w:val="21"/>
        </w:rPr>
      </w:pPr>
    </w:p>
    <w:p w14:paraId="276E5493" w14:textId="77777777" w:rsidR="00027D8F" w:rsidRPr="00CC4834" w:rsidRDefault="00027D8F" w:rsidP="00027D8F">
      <w:pPr>
        <w:jc w:val="center"/>
        <w:rPr>
          <w:rFonts w:ascii="Futura PT Book" w:hAnsi="Futura PT Book"/>
          <w:sz w:val="32"/>
          <w:szCs w:val="32"/>
        </w:rPr>
      </w:pPr>
      <w:r w:rsidRPr="00CC4834">
        <w:rPr>
          <w:rFonts w:ascii="Futura PT Book" w:hAnsi="Futura PT Book"/>
          <w:noProof/>
          <w:color w:val="222A35" w:themeColor="text2" w:themeShade="80"/>
          <w:lang w:eastAsia="en-GB"/>
        </w:rPr>
        <w:drawing>
          <wp:inline distT="0" distB="0" distL="0" distR="0" wp14:anchorId="14B68566" wp14:editId="39285254">
            <wp:extent cx="3689131" cy="2461637"/>
            <wp:effectExtent l="0" t="0" r="6985"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2514" cy="2483912"/>
                    </a:xfrm>
                    <a:prstGeom prst="rect">
                      <a:avLst/>
                    </a:prstGeom>
                    <a:noFill/>
                    <a:ln>
                      <a:noFill/>
                    </a:ln>
                  </pic:spPr>
                </pic:pic>
              </a:graphicData>
            </a:graphic>
          </wp:inline>
        </w:drawing>
      </w:r>
    </w:p>
    <w:p w14:paraId="4EAF591A"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37FA2226"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54399E89" w14:textId="0501D3CC" w:rsidR="00027D8F" w:rsidRPr="00CC4834" w:rsidRDefault="00557629" w:rsidP="00027D8F">
      <w:pPr>
        <w:autoSpaceDE w:val="0"/>
        <w:autoSpaceDN w:val="0"/>
        <w:adjustRightInd w:val="0"/>
        <w:jc w:val="both"/>
        <w:rPr>
          <w:rFonts w:ascii="Futura PT Book" w:hAnsi="Futura PT Book" w:cs="Times New Roman"/>
          <w:bCs/>
          <w:color w:val="222A35" w:themeColor="text2" w:themeShade="80"/>
        </w:rPr>
      </w:pPr>
      <w:r>
        <w:rPr>
          <w:rFonts w:ascii="Arial" w:hAnsi="Arial" w:cs="Arial"/>
          <w:color w:val="28B8CE"/>
          <w:sz w:val="32"/>
          <w:szCs w:val="21"/>
        </w:rPr>
        <w:lastRenderedPageBreak/>
        <w:t xml:space="preserve">The benefits of Work Experience </w:t>
      </w:r>
    </w:p>
    <w:p w14:paraId="3226F67A" w14:textId="77777777" w:rsidR="00557629" w:rsidRDefault="00557629" w:rsidP="00027D8F">
      <w:pPr>
        <w:autoSpaceDE w:val="0"/>
        <w:autoSpaceDN w:val="0"/>
        <w:adjustRightInd w:val="0"/>
        <w:jc w:val="both"/>
        <w:rPr>
          <w:rFonts w:ascii="Futura PT Book" w:hAnsi="Futura PT Book" w:cs="Times New Roman"/>
          <w:bCs/>
          <w:color w:val="0B1C2A"/>
        </w:rPr>
      </w:pPr>
    </w:p>
    <w:p w14:paraId="4183E08F" w14:textId="77777777"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By offering work experience placements to students, employers can:</w:t>
      </w:r>
    </w:p>
    <w:p w14:paraId="7B4AB24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 industry</w:t>
      </w:r>
    </w:p>
    <w:p w14:paraId="7BA62FF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their company locally</w:t>
      </w:r>
    </w:p>
    <w:p w14:paraId="318A555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identify potential future employees</w:t>
      </w:r>
    </w:p>
    <w:p w14:paraId="22F7EEC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students develop their knowledge of the industry, so they can make informed choices about what to do in the future</w:t>
      </w:r>
    </w:p>
    <w:p w14:paraId="1C8F0BED"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improve the work readiness of young people preparing to enter the workforce</w:t>
      </w:r>
    </w:p>
    <w:p w14:paraId="36C9443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recruit more informed school leavers, who are more likely to stay in the sector because they have a better understanding of the retail motor industry</w:t>
      </w:r>
    </w:p>
    <w:p w14:paraId="624A9F8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make the company more attractive to potential recruits</w:t>
      </w:r>
    </w:p>
    <w:p w14:paraId="63D7356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the relevance of vocational qualifications within the sector</w:t>
      </w:r>
    </w:p>
    <w:p w14:paraId="5228296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meet the company’s social/corporate responsibility policy</w:t>
      </w:r>
    </w:p>
    <w:p w14:paraId="69C81EDD" w14:textId="77777777" w:rsidR="00027D8F" w:rsidRPr="00557629" w:rsidRDefault="00027D8F" w:rsidP="00027D8F">
      <w:pPr>
        <w:autoSpaceDE w:val="0"/>
        <w:autoSpaceDN w:val="0"/>
        <w:adjustRightInd w:val="0"/>
        <w:jc w:val="both"/>
        <w:rPr>
          <w:rFonts w:ascii="Arial" w:hAnsi="Arial" w:cs="Arial"/>
          <w:bCs/>
          <w:color w:val="0B1C2A"/>
          <w:sz w:val="21"/>
          <w:szCs w:val="21"/>
        </w:rPr>
      </w:pPr>
    </w:p>
    <w:p w14:paraId="4F28ED48" w14:textId="77777777" w:rsidR="007A5FE6" w:rsidRDefault="007A5FE6" w:rsidP="00027D8F">
      <w:pPr>
        <w:autoSpaceDE w:val="0"/>
        <w:autoSpaceDN w:val="0"/>
        <w:adjustRightInd w:val="0"/>
        <w:jc w:val="both"/>
        <w:rPr>
          <w:rFonts w:ascii="Arial" w:hAnsi="Arial" w:cs="Arial"/>
          <w:bCs/>
          <w:color w:val="0B1C2A"/>
          <w:sz w:val="21"/>
          <w:szCs w:val="21"/>
        </w:rPr>
      </w:pPr>
    </w:p>
    <w:p w14:paraId="3D550011" w14:textId="77777777"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And help staff to develop their:</w:t>
      </w:r>
    </w:p>
    <w:p w14:paraId="00F068B7"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project management, organisational and planning skills as they operate work experience placements</w:t>
      </w:r>
    </w:p>
    <w:p w14:paraId="21EDF47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coaching skills as they work with students</w:t>
      </w:r>
    </w:p>
    <w:p w14:paraId="40C87E1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communication skills as they prepare assignments or projects related to their department or job role for the student to complete during the course of the placement</w:t>
      </w:r>
    </w:p>
    <w:p w14:paraId="6699AC7A"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ability to reflect and make amendments to programmes as they review the quality of what happened during the work experience placement</w:t>
      </w:r>
    </w:p>
    <w:p w14:paraId="307AB95C" w14:textId="77777777" w:rsidR="00027D8F" w:rsidRPr="00557629" w:rsidRDefault="00027D8F" w:rsidP="00027D8F">
      <w:pPr>
        <w:autoSpaceDE w:val="0"/>
        <w:autoSpaceDN w:val="0"/>
        <w:adjustRightInd w:val="0"/>
        <w:jc w:val="both"/>
        <w:rPr>
          <w:rFonts w:ascii="Arial" w:hAnsi="Arial" w:cs="Arial"/>
          <w:color w:val="0B1C2A"/>
          <w:sz w:val="21"/>
          <w:szCs w:val="21"/>
        </w:rPr>
      </w:pPr>
    </w:p>
    <w:p w14:paraId="7023CC94" w14:textId="77777777" w:rsidR="007A5FE6" w:rsidRDefault="007A5FE6" w:rsidP="00027D8F">
      <w:pPr>
        <w:autoSpaceDE w:val="0"/>
        <w:autoSpaceDN w:val="0"/>
        <w:adjustRightInd w:val="0"/>
        <w:jc w:val="both"/>
        <w:rPr>
          <w:rFonts w:ascii="Arial" w:hAnsi="Arial" w:cs="Arial"/>
          <w:color w:val="0B1C2A"/>
          <w:sz w:val="21"/>
          <w:szCs w:val="21"/>
        </w:rPr>
      </w:pPr>
    </w:p>
    <w:p w14:paraId="6F25CD9E"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This toolkit provides guidance and practical information on how to deliver a quality and worthwhile work experience placement within the retail motor industry. It has been provided to help students achieve the maximum learning benefit and gain an insight into the retail motor industry and the career options on offer.</w:t>
      </w:r>
    </w:p>
    <w:p w14:paraId="184E2661" w14:textId="77777777" w:rsidR="00027D8F" w:rsidRPr="00557629" w:rsidRDefault="00027D8F" w:rsidP="00027D8F">
      <w:pPr>
        <w:rPr>
          <w:rFonts w:ascii="Arial" w:hAnsi="Arial" w:cs="Arial"/>
          <w:i/>
          <w:color w:val="0B1C2A"/>
          <w:sz w:val="21"/>
          <w:szCs w:val="21"/>
        </w:rPr>
      </w:pPr>
      <w:r w:rsidRPr="00557629">
        <w:rPr>
          <w:rFonts w:ascii="Arial" w:hAnsi="Arial" w:cs="Arial"/>
          <w:i/>
          <w:color w:val="0B1C2A"/>
          <w:sz w:val="21"/>
          <w:szCs w:val="21"/>
        </w:rPr>
        <w:br w:type="page"/>
      </w:r>
    </w:p>
    <w:p w14:paraId="09231402" w14:textId="0F7C8008" w:rsidR="00027D8F" w:rsidRDefault="00AE1FB1" w:rsidP="00027D8F">
      <w:pPr>
        <w:keepNext/>
        <w:autoSpaceDE w:val="0"/>
        <w:autoSpaceDN w:val="0"/>
        <w:adjustRightInd w:val="0"/>
        <w:jc w:val="both"/>
        <w:outlineLvl w:val="1"/>
        <w:rPr>
          <w:rFonts w:ascii="Futura PT Heavy Italic" w:hAnsi="Futura PT Heavy Italic" w:cs="Times New Roman"/>
          <w:bCs/>
          <w:color w:val="76B835"/>
          <w:kern w:val="36"/>
          <w:sz w:val="36"/>
          <w:szCs w:val="36"/>
        </w:rPr>
      </w:pPr>
      <w:r>
        <w:rPr>
          <w:rFonts w:ascii="Arial" w:hAnsi="Arial" w:cs="Arial"/>
          <w:color w:val="28B8CE"/>
          <w:sz w:val="32"/>
          <w:szCs w:val="21"/>
        </w:rPr>
        <w:lastRenderedPageBreak/>
        <w:t xml:space="preserve">Information for Work Experience Organisers  </w:t>
      </w:r>
    </w:p>
    <w:p w14:paraId="21C3501E" w14:textId="77777777" w:rsidR="00027D8F" w:rsidRPr="003157D2" w:rsidRDefault="00027D8F" w:rsidP="00027D8F">
      <w:pPr>
        <w:keepNext/>
        <w:autoSpaceDE w:val="0"/>
        <w:autoSpaceDN w:val="0"/>
        <w:adjustRightInd w:val="0"/>
        <w:jc w:val="both"/>
        <w:outlineLvl w:val="1"/>
        <w:rPr>
          <w:rFonts w:ascii="Futura PT Heavy Italic" w:hAnsi="Futura PT Heavy Italic" w:cs="Times New Roman"/>
          <w:bCs/>
          <w:color w:val="76B835"/>
          <w:kern w:val="36"/>
        </w:rPr>
      </w:pPr>
    </w:p>
    <w:p w14:paraId="5CE55C00"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When organised and delivered effectively, work experience can form an important part of a young person’s education and personal development. Many schools and colleges will have their own ways of organising work experience placements, but this toolkit is provided to help promote best practice in work experience placements when delivered in the retail motor industry.</w:t>
      </w:r>
    </w:p>
    <w:p w14:paraId="36487718" w14:textId="77777777" w:rsidR="00AE1FB1" w:rsidRDefault="00AE1FB1" w:rsidP="00027D8F">
      <w:pPr>
        <w:autoSpaceDE w:val="0"/>
        <w:autoSpaceDN w:val="0"/>
        <w:adjustRightInd w:val="0"/>
        <w:jc w:val="both"/>
        <w:rPr>
          <w:rFonts w:ascii="Arial" w:hAnsi="Arial" w:cs="Arial"/>
          <w:bCs/>
          <w:color w:val="0B1C2A"/>
          <w:sz w:val="21"/>
          <w:szCs w:val="21"/>
        </w:rPr>
      </w:pPr>
    </w:p>
    <w:p w14:paraId="150D9270" w14:textId="77777777" w:rsidR="00AE1FB1" w:rsidRDefault="00AE1FB1" w:rsidP="00027D8F">
      <w:pPr>
        <w:autoSpaceDE w:val="0"/>
        <w:autoSpaceDN w:val="0"/>
        <w:adjustRightInd w:val="0"/>
        <w:jc w:val="both"/>
        <w:rPr>
          <w:rFonts w:ascii="Arial" w:hAnsi="Arial" w:cs="Arial"/>
          <w:bCs/>
          <w:color w:val="0B1C2A"/>
          <w:sz w:val="21"/>
          <w:szCs w:val="21"/>
        </w:rPr>
      </w:pPr>
    </w:p>
    <w:p w14:paraId="66074251"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bCs/>
          <w:color w:val="0B1C2A"/>
          <w:sz w:val="21"/>
          <w:szCs w:val="21"/>
        </w:rPr>
        <w:t>This toolkit can be used to help make sure that students:</w:t>
      </w:r>
    </w:p>
    <w:p w14:paraId="3F8800DB"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enjoy their work experience placement </w:t>
      </w:r>
    </w:p>
    <w:p w14:paraId="5F95ACD2"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achieve the maximum learning benefit from the work experience placement </w:t>
      </w:r>
    </w:p>
    <w:p w14:paraId="0C13D746"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gain an insight into the retail motor industry </w:t>
      </w:r>
    </w:p>
    <w:p w14:paraId="703649E1"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make informed decisions about their future career options.</w:t>
      </w:r>
    </w:p>
    <w:p w14:paraId="6DBD3871" w14:textId="77777777" w:rsidR="00027D8F" w:rsidRPr="00AE1FB1" w:rsidRDefault="00027D8F" w:rsidP="00027D8F">
      <w:pPr>
        <w:autoSpaceDE w:val="0"/>
        <w:autoSpaceDN w:val="0"/>
        <w:adjustRightInd w:val="0"/>
        <w:jc w:val="both"/>
        <w:rPr>
          <w:rFonts w:ascii="Arial" w:hAnsi="Arial" w:cs="Arial"/>
          <w:color w:val="0B1C2A"/>
          <w:sz w:val="21"/>
          <w:szCs w:val="21"/>
        </w:rPr>
      </w:pPr>
    </w:p>
    <w:p w14:paraId="44B78770" w14:textId="77777777" w:rsidR="00AE1FB1" w:rsidRDefault="00AE1FB1" w:rsidP="00027D8F">
      <w:pPr>
        <w:autoSpaceDE w:val="0"/>
        <w:autoSpaceDN w:val="0"/>
        <w:adjustRightInd w:val="0"/>
        <w:jc w:val="both"/>
        <w:rPr>
          <w:rFonts w:ascii="Arial" w:hAnsi="Arial" w:cs="Arial"/>
          <w:color w:val="0B1C2A"/>
          <w:sz w:val="21"/>
          <w:szCs w:val="21"/>
        </w:rPr>
      </w:pPr>
    </w:p>
    <w:p w14:paraId="0F2B430F"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This toolkit provides guidance and practical information on how to deliver a quality and worthwhile work experience placement within the retail motor industry. It has been provided to help organisers ensure that students achieve the maximum learning benefit and gain an insight into the retail motor industry and the career options on offer.</w:t>
      </w:r>
    </w:p>
    <w:p w14:paraId="09B8619B" w14:textId="77777777" w:rsidR="00027D8F" w:rsidRPr="00CC4834" w:rsidRDefault="00027D8F" w:rsidP="00027D8F">
      <w:pPr>
        <w:autoSpaceDE w:val="0"/>
        <w:autoSpaceDN w:val="0"/>
        <w:adjustRightInd w:val="0"/>
        <w:jc w:val="both"/>
        <w:rPr>
          <w:rFonts w:ascii="Futura PT Book" w:hAnsi="Futura PT Book" w:cs="Times New Roman"/>
          <w:bCs/>
          <w:color w:val="222A35" w:themeColor="text2" w:themeShade="80"/>
        </w:rPr>
      </w:pPr>
    </w:p>
    <w:p w14:paraId="018531E8" w14:textId="77777777" w:rsidR="00027D8F" w:rsidRPr="00CC4834" w:rsidRDefault="00027D8F" w:rsidP="00027D8F">
      <w:pPr>
        <w:autoSpaceDE w:val="0"/>
        <w:autoSpaceDN w:val="0"/>
        <w:adjustRightInd w:val="0"/>
        <w:spacing w:before="100" w:after="100"/>
        <w:jc w:val="both"/>
        <w:rPr>
          <w:rFonts w:ascii="Futura PT Book" w:hAnsi="Futura PT Book" w:cs="Times New Roman"/>
          <w:bCs/>
          <w:color w:val="222A35" w:themeColor="text2" w:themeShade="80"/>
        </w:rPr>
      </w:pPr>
    </w:p>
    <w:p w14:paraId="6DD84667" w14:textId="77777777" w:rsidR="00027D8F" w:rsidRPr="00CC4834" w:rsidRDefault="00027D8F" w:rsidP="00027D8F">
      <w:pPr>
        <w:jc w:val="center"/>
        <w:rPr>
          <w:rFonts w:ascii="Futura PT Book" w:hAnsi="Futura PT Book" w:cs="Times New Roman"/>
          <w:bCs/>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5AEB23CD" wp14:editId="43FCCE26">
            <wp:extent cx="4105747" cy="2739632"/>
            <wp:effectExtent l="0" t="0" r="9525" b="3810"/>
            <wp:docPr id="28" name="Picture 28"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6245" cy="2753310"/>
                    </a:xfrm>
                    <a:prstGeom prst="rect">
                      <a:avLst/>
                    </a:prstGeom>
                    <a:noFill/>
                    <a:ln>
                      <a:noFill/>
                    </a:ln>
                  </pic:spPr>
                </pic:pic>
              </a:graphicData>
            </a:graphic>
          </wp:inline>
        </w:drawing>
      </w:r>
    </w:p>
    <w:p w14:paraId="1D11D54F" w14:textId="77777777" w:rsidR="00027D8F" w:rsidRPr="00CC4834" w:rsidRDefault="00027D8F" w:rsidP="00027D8F">
      <w:pPr>
        <w:rPr>
          <w:rFonts w:ascii="Futura PT Book" w:hAnsi="Futura PT Book" w:cs="Times New Roman"/>
          <w:bCs/>
          <w:i/>
          <w:color w:val="222A35" w:themeColor="text2" w:themeShade="80"/>
          <w:sz w:val="32"/>
        </w:rPr>
      </w:pPr>
    </w:p>
    <w:p w14:paraId="5030E854" w14:textId="77777777" w:rsidR="00027D8F" w:rsidRPr="00CC4834" w:rsidRDefault="00027D8F" w:rsidP="00027D8F">
      <w:pPr>
        <w:rPr>
          <w:rFonts w:ascii="Futura PT Book" w:hAnsi="Futura PT Book"/>
        </w:rPr>
      </w:pPr>
    </w:p>
    <w:p w14:paraId="62FCB45C" w14:textId="5342FDDE" w:rsidR="00027D8F" w:rsidRPr="00CC4834" w:rsidRDefault="00AE1FB1" w:rsidP="00027D8F">
      <w:pPr>
        <w:jc w:val="both"/>
        <w:rPr>
          <w:rFonts w:ascii="Futura PT Book" w:hAnsi="Futura PT Book" w:cs="Arial"/>
          <w:color w:val="222A35" w:themeColor="text2" w:themeShade="80"/>
        </w:rPr>
      </w:pPr>
      <w:r>
        <w:rPr>
          <w:rFonts w:ascii="Arial" w:hAnsi="Arial" w:cs="Arial"/>
          <w:color w:val="28B8CE"/>
          <w:sz w:val="32"/>
          <w:szCs w:val="21"/>
        </w:rPr>
        <w:t>Guidance</w:t>
      </w:r>
    </w:p>
    <w:p w14:paraId="13A013DA"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t>Work experience forms an important part of a young person’s education and personal development.  Many schools and colleges will have their own work experience packages to assist with the organisation of work experience, however this toolkit was produced to help promote best practice in organising work experience placements within the Retail Motor Industry.</w:t>
      </w:r>
    </w:p>
    <w:p w14:paraId="4E089E4A" w14:textId="77777777" w:rsidR="00AE1FB1" w:rsidRPr="00AE1FB1" w:rsidRDefault="00AE1FB1" w:rsidP="00027D8F">
      <w:pPr>
        <w:jc w:val="both"/>
        <w:rPr>
          <w:rFonts w:ascii="Arial" w:hAnsi="Arial" w:cs="Arial"/>
          <w:color w:val="0B1C2A"/>
          <w:sz w:val="21"/>
          <w:szCs w:val="21"/>
        </w:rPr>
      </w:pPr>
    </w:p>
    <w:p w14:paraId="7F265148"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t>Within the toolkit you will find guidance information, forms and documents designed to help all parties ensure that the student enjoys a rewarding experience, allowing them to achieve the maximum learning benefit as well as gaining an insight into the retail motor industry as a career option.</w:t>
      </w:r>
    </w:p>
    <w:p w14:paraId="3BAD5F6A" w14:textId="77777777" w:rsidR="00AE1FB1" w:rsidRPr="00AE1FB1" w:rsidRDefault="00AE1FB1" w:rsidP="00027D8F">
      <w:pPr>
        <w:jc w:val="both"/>
        <w:rPr>
          <w:rFonts w:ascii="Arial" w:hAnsi="Arial" w:cs="Arial"/>
          <w:color w:val="0B1C2A"/>
          <w:sz w:val="21"/>
          <w:szCs w:val="21"/>
        </w:rPr>
      </w:pPr>
    </w:p>
    <w:p w14:paraId="7C09351B"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lastRenderedPageBreak/>
        <w:t>Increasingly the motor industry strives to recruit high-calibre people able to meet the demands of a fast moving, technologically advancing, customer driven industry.  These individuals fulfil a variety of job roles not only in the technical field but also in other critical areas where a wide range of skills are required.  Skills such as project management, research, finance, insurance, law, human resource management and marketing are all at the core of today’s retail motor industry.</w:t>
      </w:r>
    </w:p>
    <w:p w14:paraId="053239E2" w14:textId="77777777" w:rsidR="00AE1FB1" w:rsidRPr="00AE1FB1" w:rsidRDefault="00AE1FB1" w:rsidP="00027D8F">
      <w:pPr>
        <w:jc w:val="both"/>
        <w:rPr>
          <w:rFonts w:ascii="Arial" w:hAnsi="Arial" w:cs="Arial"/>
          <w:color w:val="0B1C2A"/>
          <w:sz w:val="21"/>
          <w:szCs w:val="21"/>
        </w:rPr>
      </w:pPr>
    </w:p>
    <w:p w14:paraId="08475A0D"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t>All of the above roles demand a competent, flexible workforce able to adapt to the demands of an industry operating at the leading edge of technology and meeting increasing levels of customer expectation.  This work experience toolkit has been produced to assist you in organising a placement in the retail motor industry.  There are a diverse number of opportunities for young people to experience working in the industry, either with a small business or a large franchised dealer, in technical and non-technical roles and this toolkit aims to support you in delivering a successful placement.</w:t>
      </w:r>
    </w:p>
    <w:p w14:paraId="72E33471" w14:textId="77777777" w:rsidR="00AE1FB1" w:rsidRPr="00AE1FB1" w:rsidRDefault="00AE1FB1" w:rsidP="00027D8F">
      <w:pPr>
        <w:jc w:val="both"/>
        <w:rPr>
          <w:rFonts w:ascii="Arial" w:hAnsi="Arial" w:cs="Arial"/>
          <w:color w:val="0B1C2A"/>
          <w:sz w:val="21"/>
          <w:szCs w:val="21"/>
        </w:rPr>
      </w:pPr>
    </w:p>
    <w:p w14:paraId="34566756" w14:textId="77777777" w:rsidR="00027D8F" w:rsidRPr="00AE1FB1" w:rsidRDefault="00027D8F" w:rsidP="00027D8F">
      <w:pPr>
        <w:jc w:val="both"/>
        <w:rPr>
          <w:rFonts w:ascii="Arial" w:hAnsi="Arial" w:cs="Arial"/>
          <w:color w:val="0B1C2A"/>
          <w:sz w:val="21"/>
          <w:szCs w:val="21"/>
        </w:rPr>
      </w:pPr>
      <w:r w:rsidRPr="00AE1FB1">
        <w:rPr>
          <w:rFonts w:ascii="Arial" w:hAnsi="Arial" w:cs="Arial"/>
          <w:color w:val="0B1C2A"/>
          <w:sz w:val="21"/>
          <w:szCs w:val="21"/>
        </w:rPr>
        <w:t>Contained within the work experience organisers’ section of the toolkit are guidance notes, forms and documents for use in preparing and administering the placement:</w:t>
      </w:r>
    </w:p>
    <w:p w14:paraId="71C71413" w14:textId="77777777" w:rsidR="00027D8F" w:rsidRPr="00AE1FB1" w:rsidRDefault="00027D8F" w:rsidP="00027D8F">
      <w:pPr>
        <w:jc w:val="both"/>
        <w:rPr>
          <w:rFonts w:ascii="Arial" w:hAnsi="Arial" w:cs="Arial"/>
          <w:color w:val="0B1C2A"/>
          <w:sz w:val="21"/>
          <w:szCs w:val="21"/>
        </w:rPr>
      </w:pPr>
    </w:p>
    <w:p w14:paraId="7D5A01D4"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The Retail Motor Industry</w:t>
      </w:r>
    </w:p>
    <w:p w14:paraId="010515A2"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Elements of a Good Work Experience Placement</w:t>
      </w:r>
    </w:p>
    <w:p w14:paraId="3B1BA5D1"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Organising a Good Work Experience Placement</w:t>
      </w:r>
    </w:p>
    <w:p w14:paraId="2EB52516"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Organising Work Experience Placements Checklist</w:t>
      </w:r>
    </w:p>
    <w:p w14:paraId="765C79FB"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Health &amp; Safety Information</w:t>
      </w:r>
    </w:p>
    <w:p w14:paraId="54C08CD7"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Contact Sheet</w:t>
      </w:r>
    </w:p>
    <w:p w14:paraId="79E7FB47"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Record of Assessment</w:t>
      </w:r>
    </w:p>
    <w:p w14:paraId="539FD791" w14:textId="77777777" w:rsidR="00027D8F" w:rsidRPr="00AE1FB1" w:rsidRDefault="00027D8F" w:rsidP="00027D8F">
      <w:pPr>
        <w:pStyle w:val="Heading2"/>
        <w:spacing w:line="276" w:lineRule="auto"/>
        <w:contextualSpacing/>
        <w:rPr>
          <w:rFonts w:ascii="Arial" w:hAnsi="Arial" w:cs="Arial"/>
          <w:i/>
          <w:color w:val="222A35" w:themeColor="text2" w:themeShade="80"/>
          <w:sz w:val="21"/>
          <w:szCs w:val="21"/>
        </w:rPr>
      </w:pPr>
    </w:p>
    <w:p w14:paraId="2B1FB56C" w14:textId="77777777" w:rsidR="00027D8F" w:rsidRDefault="00027D8F" w:rsidP="00027D8F">
      <w:pPr>
        <w:rPr>
          <w:rFonts w:ascii="Futura PT Book" w:hAnsi="Futura PT Book" w:cs="Arial"/>
          <w:i/>
          <w:sz w:val="32"/>
        </w:rPr>
      </w:pPr>
    </w:p>
    <w:p w14:paraId="7A7FAEF2" w14:textId="77777777" w:rsidR="00027D8F" w:rsidRPr="00CC4834" w:rsidRDefault="00027D8F" w:rsidP="00027D8F">
      <w:pPr>
        <w:rPr>
          <w:rFonts w:ascii="Futura PT Book" w:hAnsi="Futura PT Book" w:cs="Arial"/>
          <w:i/>
          <w:sz w:val="32"/>
        </w:rPr>
      </w:pPr>
    </w:p>
    <w:p w14:paraId="553E0615" w14:textId="77777777" w:rsidR="00180315" w:rsidRDefault="00180315">
      <w:pPr>
        <w:rPr>
          <w:rFonts w:ascii="Futura PT Heavy Italic" w:hAnsi="Futura PT Heavy Italic" w:cs="STEAK"/>
          <w:color w:val="76B835"/>
          <w:sz w:val="36"/>
          <w:szCs w:val="36"/>
        </w:rPr>
      </w:pPr>
      <w:r>
        <w:rPr>
          <w:rFonts w:ascii="Futura PT Heavy Italic" w:hAnsi="Futura PT Heavy Italic" w:cs="STEAK"/>
          <w:color w:val="76B835"/>
          <w:sz w:val="36"/>
          <w:szCs w:val="36"/>
        </w:rPr>
        <w:br w:type="page"/>
      </w:r>
    </w:p>
    <w:p w14:paraId="0F677B65" w14:textId="7AD333C6" w:rsidR="00027D8F" w:rsidRPr="003157D2" w:rsidRDefault="00180315"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About the automotive industry  </w:t>
      </w:r>
    </w:p>
    <w:p w14:paraId="0FF58060"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automotive industry influences everyone, from delivering goods on time to commuters travelling to work and emergency services being able to respond to a crisis, the motor industry helps keep the country moving.</w:t>
      </w:r>
    </w:p>
    <w:p w14:paraId="584A9C92" w14:textId="77777777" w:rsidR="00027D8F" w:rsidRPr="00180315" w:rsidRDefault="00027D8F" w:rsidP="00027D8F">
      <w:pPr>
        <w:jc w:val="both"/>
        <w:rPr>
          <w:rFonts w:ascii="Arial" w:hAnsi="Arial" w:cs="Arial"/>
          <w:color w:val="0B1C2A"/>
          <w:sz w:val="21"/>
          <w:szCs w:val="21"/>
        </w:rPr>
      </w:pPr>
    </w:p>
    <w:p w14:paraId="260068D3" w14:textId="77777777" w:rsidR="00180315" w:rsidRDefault="00180315" w:rsidP="00027D8F">
      <w:pPr>
        <w:rPr>
          <w:rFonts w:ascii="Arial" w:hAnsi="Arial" w:cs="Arial"/>
          <w:color w:val="28B8CE"/>
          <w:sz w:val="32"/>
          <w:szCs w:val="21"/>
        </w:rPr>
      </w:pPr>
    </w:p>
    <w:p w14:paraId="416561A2" w14:textId="570CED82" w:rsidR="00027D8F" w:rsidRPr="003157D2" w:rsidRDefault="00180315" w:rsidP="00027D8F">
      <w:pPr>
        <w:rPr>
          <w:rFonts w:ascii="Futura PT Heavy Italic" w:hAnsi="Futura PT Heavy Italic" w:cs="Arial"/>
          <w:color w:val="76B835"/>
          <w:sz w:val="36"/>
          <w:szCs w:val="36"/>
        </w:rPr>
      </w:pPr>
      <w:r>
        <w:rPr>
          <w:rFonts w:ascii="Arial" w:hAnsi="Arial" w:cs="Arial"/>
          <w:color w:val="28B8CE"/>
          <w:sz w:val="32"/>
          <w:szCs w:val="21"/>
        </w:rPr>
        <w:t xml:space="preserve">The retail motor industry  </w:t>
      </w:r>
    </w:p>
    <w:p w14:paraId="695F6076"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retail motor industry employs around 570,000 people in just under 70,000 companies across the UK.  These companies range in size from firms with fewer than 5 employees to large companies with over 500.  This variety of businesses sells, maintains and repairs the 38 million vehicles on our roads.  The industry can be split into the following sub-sectors:</w:t>
      </w:r>
    </w:p>
    <w:p w14:paraId="0B047C31"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Fitting (including Fast-Fit and Tyres)</w:t>
      </w:r>
    </w:p>
    <w:p w14:paraId="461D17CD"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Maintenance and Repair</w:t>
      </w:r>
    </w:p>
    <w:p w14:paraId="6526EF8F"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Body and Paint Operations</w:t>
      </w:r>
    </w:p>
    <w:p w14:paraId="21C123DB"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Roadside Assistance and Recovery</w:t>
      </w:r>
    </w:p>
    <w:p w14:paraId="09895969"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Sales</w:t>
      </w:r>
    </w:p>
    <w:p w14:paraId="7537C43E"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Parts Operations</w:t>
      </w:r>
    </w:p>
    <w:p w14:paraId="77707A14"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Rental and Leasing</w:t>
      </w:r>
    </w:p>
    <w:p w14:paraId="31083F56" w14:textId="77777777" w:rsidR="00027D8F" w:rsidRPr="00180315" w:rsidRDefault="00027D8F" w:rsidP="00027D8F">
      <w:pPr>
        <w:jc w:val="both"/>
        <w:rPr>
          <w:rFonts w:ascii="Arial" w:hAnsi="Arial" w:cs="Arial"/>
          <w:color w:val="0B1C2A"/>
          <w:sz w:val="21"/>
          <w:szCs w:val="21"/>
        </w:rPr>
      </w:pPr>
    </w:p>
    <w:p w14:paraId="78C21CE6" w14:textId="77777777" w:rsidR="00180315" w:rsidRDefault="00180315" w:rsidP="00027D8F">
      <w:pPr>
        <w:jc w:val="both"/>
        <w:rPr>
          <w:rFonts w:ascii="Arial" w:hAnsi="Arial" w:cs="Arial"/>
          <w:color w:val="0B1C2A"/>
          <w:sz w:val="21"/>
          <w:szCs w:val="21"/>
        </w:rPr>
      </w:pPr>
    </w:p>
    <w:p w14:paraId="247299A4" w14:textId="77777777" w:rsidR="00027D8F" w:rsidRDefault="00027D8F" w:rsidP="00027D8F">
      <w:pPr>
        <w:jc w:val="both"/>
        <w:rPr>
          <w:rFonts w:ascii="Arial" w:hAnsi="Arial" w:cs="Arial"/>
          <w:color w:val="0B1C2A"/>
          <w:sz w:val="21"/>
          <w:szCs w:val="21"/>
        </w:rPr>
      </w:pPr>
      <w:r w:rsidRPr="00180315">
        <w:rPr>
          <w:rFonts w:ascii="Arial" w:hAnsi="Arial" w:cs="Arial"/>
          <w:color w:val="0B1C2A"/>
          <w:sz w:val="21"/>
          <w:szCs w:val="21"/>
        </w:rPr>
        <w:t>A great deal of knowledge and competence is required in all of the sub-sectors in order to keep up with technological advances.  The development of software packages to manage and control almost every system on a modern vehicle, whether a family car, motorcycle of a 40 tonne articulated truck, require a level of understanding of IT and electronics as well as the more traditional mechanical knowledge.</w:t>
      </w:r>
    </w:p>
    <w:p w14:paraId="49DB90E0" w14:textId="77777777" w:rsidR="00180315" w:rsidRPr="00180315" w:rsidRDefault="00180315" w:rsidP="00027D8F">
      <w:pPr>
        <w:jc w:val="both"/>
        <w:rPr>
          <w:rFonts w:ascii="Arial" w:hAnsi="Arial" w:cs="Arial"/>
          <w:color w:val="0B1C2A"/>
          <w:sz w:val="21"/>
          <w:szCs w:val="21"/>
        </w:rPr>
      </w:pPr>
    </w:p>
    <w:p w14:paraId="5B7CE26C"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 xml:space="preserve">Commonly, recruitment of young people is through an Apprenticeship lasting three years however some positions such as vehicle sales and rental and leasing require individuals to show a degree of maturity to win the confidence of clients, and, due to insurance reasons, many companies have a minimum age requirement of 21 for these roles.  </w:t>
      </w:r>
    </w:p>
    <w:p w14:paraId="61072BC3"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As well as technicians, fitters and sales staff each sub-sector also offers many opportunities in a variety of non-technical roles including:</w:t>
      </w:r>
    </w:p>
    <w:p w14:paraId="6B26D2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Administration</w:t>
      </w:r>
    </w:p>
    <w:p w14:paraId="4B69191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Management</w:t>
      </w:r>
    </w:p>
    <w:p w14:paraId="19F51A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Marketing &amp; Promotion</w:t>
      </w:r>
    </w:p>
    <w:p w14:paraId="6B090CE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Finance</w:t>
      </w:r>
    </w:p>
    <w:p w14:paraId="55401CA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Insurance</w:t>
      </w:r>
    </w:p>
    <w:p w14:paraId="1797474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Human Resources</w:t>
      </w:r>
    </w:p>
    <w:p w14:paraId="2196FD49" w14:textId="77777777" w:rsidR="00027D8F" w:rsidRPr="00180315" w:rsidRDefault="00027D8F" w:rsidP="00027D8F">
      <w:pPr>
        <w:jc w:val="both"/>
        <w:rPr>
          <w:rFonts w:ascii="Arial" w:hAnsi="Arial" w:cs="Arial"/>
          <w:color w:val="0B1C2A"/>
          <w:sz w:val="21"/>
          <w:szCs w:val="21"/>
        </w:rPr>
      </w:pPr>
    </w:p>
    <w:p w14:paraId="387FA8B8"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For more information on all roles and entry routes please see www.autocity.org.uk</w:t>
      </w:r>
    </w:p>
    <w:p w14:paraId="14787476" w14:textId="77777777" w:rsidR="00027D8F" w:rsidRDefault="00027D8F" w:rsidP="00027D8F">
      <w:pPr>
        <w:jc w:val="both"/>
        <w:rPr>
          <w:rFonts w:ascii="Futura PT Book" w:hAnsi="Futura PT Book"/>
          <w:color w:val="222A35" w:themeColor="text2" w:themeShade="80"/>
        </w:rPr>
      </w:pPr>
    </w:p>
    <w:p w14:paraId="0751BBD1" w14:textId="77777777" w:rsidR="00180315" w:rsidRPr="00CC4834" w:rsidRDefault="00180315" w:rsidP="00027D8F">
      <w:pPr>
        <w:jc w:val="both"/>
        <w:rPr>
          <w:rFonts w:ascii="Futura PT Book" w:hAnsi="Futura PT Book"/>
          <w:color w:val="222A35" w:themeColor="text2" w:themeShade="80"/>
        </w:rPr>
      </w:pPr>
    </w:p>
    <w:p w14:paraId="40106371" w14:textId="77777777" w:rsidR="00B72F90" w:rsidRDefault="00B72F90">
      <w:pPr>
        <w:rPr>
          <w:rFonts w:ascii="Arial" w:hAnsi="Arial" w:cs="Arial"/>
          <w:color w:val="28B8CE"/>
          <w:sz w:val="32"/>
          <w:szCs w:val="21"/>
        </w:rPr>
      </w:pPr>
      <w:r>
        <w:rPr>
          <w:rFonts w:ascii="Arial" w:hAnsi="Arial" w:cs="Arial"/>
          <w:color w:val="28B8CE"/>
          <w:sz w:val="32"/>
          <w:szCs w:val="21"/>
        </w:rPr>
        <w:br w:type="page"/>
      </w:r>
    </w:p>
    <w:p w14:paraId="6C188FA2" w14:textId="2B6AECEF" w:rsidR="00027D8F" w:rsidRPr="003157D2" w:rsidRDefault="00B72F90"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The elements of a good work experience placement  </w:t>
      </w:r>
    </w:p>
    <w:p w14:paraId="054B1F9C" w14:textId="77777777" w:rsidR="00027D8F" w:rsidRPr="00CC4834" w:rsidRDefault="00027D8F" w:rsidP="00027D8F">
      <w:pPr>
        <w:rPr>
          <w:rFonts w:ascii="Futura PT Book" w:hAnsi="Futura PT Book" w:cs="Arial"/>
          <w:color w:val="222A35" w:themeColor="text2" w:themeShade="80"/>
        </w:rPr>
      </w:pPr>
    </w:p>
    <w:p w14:paraId="2E084A90" w14:textId="77777777" w:rsidR="00027D8F" w:rsidRPr="00B72F90" w:rsidRDefault="00027D8F" w:rsidP="00027D8F">
      <w:pPr>
        <w:pStyle w:val="ListParagraph"/>
        <w:numPr>
          <w:ilvl w:val="0"/>
          <w:numId w:val="17"/>
        </w:numPr>
        <w:spacing w:after="200" w:line="276" w:lineRule="auto"/>
        <w:rPr>
          <w:rFonts w:ascii="Arial" w:hAnsi="Arial" w:cs="Arial"/>
          <w:color w:val="0B1C2A"/>
          <w:sz w:val="21"/>
          <w:szCs w:val="21"/>
        </w:rPr>
      </w:pPr>
      <w:r w:rsidRPr="00B72F90">
        <w:rPr>
          <w:rFonts w:ascii="Arial" w:hAnsi="Arial" w:cs="Arial"/>
          <w:color w:val="0B1C2A"/>
          <w:sz w:val="21"/>
          <w:szCs w:val="21"/>
        </w:rPr>
        <w:t>Agree the aims for the work experience placements</w:t>
      </w:r>
    </w:p>
    <w:p w14:paraId="0F213435"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Brief students about the work experience placement</w:t>
      </w:r>
    </w:p>
    <w:p w14:paraId="07DC8A15"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Use the work experience placement to provide students with a quality learning experience</w:t>
      </w:r>
    </w:p>
    <w:p w14:paraId="32A9FD47"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Organise debriefing sessions to help students confirm what they have learned.</w:t>
      </w:r>
    </w:p>
    <w:p w14:paraId="3E6668BB"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Plan Work Experience Placements</w:t>
      </w:r>
    </w:p>
    <w:p w14:paraId="79CCA2E6"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Support students during their work experience placements</w:t>
      </w:r>
    </w:p>
    <w:p w14:paraId="3A925102"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Review and evaluate how work experience placements are organised and managed</w:t>
      </w:r>
    </w:p>
    <w:p w14:paraId="1A3A9285" w14:textId="77777777" w:rsidR="00027D8F" w:rsidRPr="00CC4834" w:rsidRDefault="00027D8F" w:rsidP="00027D8F">
      <w:pPr>
        <w:pStyle w:val="ListParagraph"/>
        <w:jc w:val="both"/>
        <w:rPr>
          <w:rFonts w:ascii="Futura PT Book" w:hAnsi="Futura PT Book" w:cs="Arial"/>
          <w:color w:val="222A35" w:themeColor="text2" w:themeShade="80"/>
        </w:rPr>
      </w:pPr>
    </w:p>
    <w:p w14:paraId="5413B528" w14:textId="28F53FDB" w:rsidR="00027D8F" w:rsidRPr="00CC4834" w:rsidRDefault="00027D8F" w:rsidP="00027D8F">
      <w:pPr>
        <w:jc w:val="center"/>
        <w:rPr>
          <w:rFonts w:ascii="Futura PT Book" w:hAnsi="Futura PT Book" w:cs="Arial"/>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0AB50C3D" wp14:editId="33EDC71F">
            <wp:extent cx="2801035" cy="1867357"/>
            <wp:effectExtent l="0" t="0" r="0" b="0"/>
            <wp:docPr id="30" name="Picture 30"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1787" cy="1874525"/>
                    </a:xfrm>
                    <a:prstGeom prst="rect">
                      <a:avLst/>
                    </a:prstGeom>
                    <a:noFill/>
                    <a:ln>
                      <a:noFill/>
                    </a:ln>
                  </pic:spPr>
                </pic:pic>
              </a:graphicData>
            </a:graphic>
          </wp:inline>
        </w:drawing>
      </w:r>
      <w:r w:rsidR="00B72F90">
        <w:rPr>
          <w:rFonts w:ascii="Futura PT Book" w:hAnsi="Futura PT Book"/>
          <w:noProof/>
          <w:color w:val="222A35" w:themeColor="text2" w:themeShade="80"/>
          <w:lang w:eastAsia="en-GB"/>
        </w:rPr>
        <w:t xml:space="preserve"> </w:t>
      </w:r>
      <w:r w:rsidR="00B72F90" w:rsidRPr="00CC4834">
        <w:rPr>
          <w:rFonts w:ascii="Futura PT Book" w:hAnsi="Futura PT Book"/>
          <w:noProof/>
          <w:color w:val="222A35" w:themeColor="text2" w:themeShade="80"/>
          <w:lang w:eastAsia="en-GB"/>
        </w:rPr>
        <w:drawing>
          <wp:inline distT="0" distB="0" distL="0" distR="0" wp14:anchorId="0EB93F21" wp14:editId="4416A612">
            <wp:extent cx="2789097" cy="1859398"/>
            <wp:effectExtent l="0" t="0" r="0" b="7620"/>
            <wp:docPr id="31" name="Picture 31"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2280" cy="1868187"/>
                    </a:xfrm>
                    <a:prstGeom prst="rect">
                      <a:avLst/>
                    </a:prstGeom>
                    <a:noFill/>
                    <a:ln>
                      <a:noFill/>
                    </a:ln>
                  </pic:spPr>
                </pic:pic>
              </a:graphicData>
            </a:graphic>
          </wp:inline>
        </w:drawing>
      </w:r>
    </w:p>
    <w:p w14:paraId="1319AC41" w14:textId="77777777" w:rsidR="00027D8F" w:rsidRPr="00CC4834" w:rsidRDefault="00027D8F" w:rsidP="00027D8F">
      <w:pPr>
        <w:jc w:val="center"/>
        <w:rPr>
          <w:rFonts w:ascii="Futura PT Book" w:hAnsi="Futura PT Book" w:cs="Arial"/>
          <w:i/>
          <w:color w:val="222A35" w:themeColor="text2" w:themeShade="80"/>
          <w:sz w:val="32"/>
        </w:rPr>
      </w:pPr>
    </w:p>
    <w:p w14:paraId="5AF20298" w14:textId="15788811" w:rsidR="00027D8F" w:rsidRPr="00CC4834" w:rsidRDefault="00027D8F" w:rsidP="00027D8F">
      <w:pPr>
        <w:jc w:val="center"/>
        <w:rPr>
          <w:rFonts w:ascii="Futura PT Book" w:hAnsi="Futura PT Book" w:cs="Arial"/>
          <w:i/>
          <w:color w:val="222A35" w:themeColor="text2" w:themeShade="80"/>
          <w:sz w:val="32"/>
        </w:rPr>
      </w:pPr>
    </w:p>
    <w:p w14:paraId="115A57EA" w14:textId="77777777" w:rsidR="00027D8F" w:rsidRPr="00CC4834" w:rsidRDefault="00027D8F" w:rsidP="00027D8F">
      <w:pPr>
        <w:rPr>
          <w:rFonts w:ascii="Futura PT Book" w:hAnsi="Futura PT Book"/>
          <w:sz w:val="32"/>
          <w:szCs w:val="32"/>
        </w:rPr>
      </w:pPr>
    </w:p>
    <w:p w14:paraId="0A2B1EF3" w14:textId="77777777" w:rsidR="00B72F90" w:rsidRPr="00B72F90" w:rsidRDefault="00B72F90" w:rsidP="00B72F90">
      <w:pPr>
        <w:pStyle w:val="ListParagraph"/>
        <w:numPr>
          <w:ilvl w:val="0"/>
          <w:numId w:val="36"/>
        </w:numPr>
        <w:jc w:val="both"/>
        <w:rPr>
          <w:rFonts w:ascii="Futura PT Book" w:hAnsi="Futura PT Book" w:cs="Arial"/>
          <w:color w:val="0B1C2A"/>
        </w:rPr>
      </w:pPr>
      <w:r>
        <w:rPr>
          <w:rFonts w:ascii="Arial" w:hAnsi="Arial" w:cs="Arial"/>
          <w:color w:val="28B8CE"/>
          <w:sz w:val="32"/>
          <w:szCs w:val="21"/>
        </w:rPr>
        <w:t xml:space="preserve">Agree the aims of the placement </w:t>
      </w:r>
    </w:p>
    <w:p w14:paraId="4EA3BF3E" w14:textId="334F03C1" w:rsidR="00027D8F" w:rsidRPr="00B72F90" w:rsidRDefault="00027D8F" w:rsidP="00B72F90">
      <w:pPr>
        <w:pStyle w:val="ListParagraph"/>
        <w:jc w:val="both"/>
        <w:rPr>
          <w:rFonts w:ascii="Arial" w:hAnsi="Arial" w:cs="Arial"/>
          <w:color w:val="0B1C2A"/>
          <w:sz w:val="21"/>
          <w:szCs w:val="21"/>
        </w:rPr>
      </w:pPr>
      <w:r w:rsidRPr="00B72F90">
        <w:rPr>
          <w:rFonts w:ascii="Arial" w:hAnsi="Arial" w:cs="Arial"/>
          <w:color w:val="0B1C2A"/>
          <w:sz w:val="21"/>
          <w:szCs w:val="21"/>
        </w:rPr>
        <w:t>Agree what the work experience placement aims to achieve and identify the expected outcomes e.g. do you want the student to experience different sectors within the retail automotive industry?  Or do you want the student to understand how people can develop a career in one area of the industry such as maintenance and repair, where over time employees develop their skills and become Master Technicians or managers?</w:t>
      </w:r>
    </w:p>
    <w:p w14:paraId="7AEC9260" w14:textId="77777777" w:rsidR="00027D8F" w:rsidRPr="00B72F90" w:rsidRDefault="00027D8F" w:rsidP="00027D8F">
      <w:pPr>
        <w:jc w:val="both"/>
        <w:rPr>
          <w:rFonts w:ascii="Arial" w:hAnsi="Arial" w:cs="Arial"/>
          <w:color w:val="0B1C2A"/>
          <w:sz w:val="21"/>
          <w:szCs w:val="21"/>
        </w:rPr>
      </w:pPr>
    </w:p>
    <w:p w14:paraId="60B85972"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Work experience placements help students to:</w:t>
      </w:r>
    </w:p>
    <w:p w14:paraId="1B4C4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Prepare to join the world of work</w:t>
      </w:r>
    </w:p>
    <w:p w14:paraId="59087618"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how different the world of work is from the world of school</w:t>
      </w:r>
    </w:p>
    <w:p w14:paraId="34A751C2"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is expected of employees</w:t>
      </w:r>
    </w:p>
    <w:p w14:paraId="11F84D8E"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the responsibilities of employment and what is expected of employees (See the IMI’s Employability Skills Toolkit for more on this)</w:t>
      </w:r>
    </w:p>
    <w:p w14:paraId="7DC3FE6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Develop their social skills</w:t>
      </w:r>
    </w:p>
    <w:p w14:paraId="630389A3"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Make informed choices about what career routes are available</w:t>
      </w:r>
    </w:p>
    <w:p w14:paraId="19C4125A"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qualifications are required to help them manage and realise their career aspirations</w:t>
      </w:r>
    </w:p>
    <w:p w14:paraId="1200B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Put into practice what they have learned in the classroom</w:t>
      </w:r>
    </w:p>
    <w:p w14:paraId="413518AF" w14:textId="77777777" w:rsidR="00027D8F" w:rsidRPr="00B72F90" w:rsidRDefault="00027D8F" w:rsidP="00027D8F">
      <w:pPr>
        <w:jc w:val="both"/>
        <w:rPr>
          <w:rFonts w:ascii="Arial" w:hAnsi="Arial" w:cs="Arial"/>
          <w:color w:val="0B1C2A"/>
          <w:sz w:val="21"/>
          <w:szCs w:val="21"/>
        </w:rPr>
      </w:pPr>
    </w:p>
    <w:p w14:paraId="2D00B8E8"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 xml:space="preserve">Work experience placements should be as realistic as possible, but must be organised within some framework where students </w:t>
      </w:r>
      <w:r w:rsidRPr="00B72F90">
        <w:rPr>
          <w:rFonts w:ascii="Arial" w:hAnsi="Arial" w:cs="Arial"/>
          <w:b/>
          <w:color w:val="0B1C2A"/>
          <w:sz w:val="21"/>
          <w:szCs w:val="21"/>
        </w:rPr>
        <w:t>do not</w:t>
      </w:r>
      <w:r w:rsidRPr="00B72F90">
        <w:rPr>
          <w:rFonts w:ascii="Arial" w:hAnsi="Arial" w:cs="Arial"/>
          <w:color w:val="0B1C2A"/>
          <w:sz w:val="21"/>
          <w:szCs w:val="21"/>
        </w:rPr>
        <w:t>:</w:t>
      </w:r>
    </w:p>
    <w:p w14:paraId="0FC27320"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Work for more than 8 hours a day</w:t>
      </w:r>
    </w:p>
    <w:p w14:paraId="31C75A1C"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lastRenderedPageBreak/>
        <w:t>Work for more than 37 hours in a week</w:t>
      </w:r>
    </w:p>
    <w:p w14:paraId="47D8A296"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Start work before 0700hrs in the morning</w:t>
      </w:r>
    </w:p>
    <w:p w14:paraId="5CE23A18"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Finish work after 2000hrs in the evening</w:t>
      </w:r>
    </w:p>
    <w:p w14:paraId="6DDB903E" w14:textId="77777777" w:rsidR="00027D8F" w:rsidRPr="00B72F90" w:rsidRDefault="00027D8F" w:rsidP="00027D8F">
      <w:pPr>
        <w:jc w:val="both"/>
        <w:rPr>
          <w:rFonts w:ascii="Arial" w:hAnsi="Arial" w:cs="Arial"/>
          <w:color w:val="0B1C2A"/>
          <w:sz w:val="21"/>
          <w:szCs w:val="21"/>
        </w:rPr>
      </w:pPr>
    </w:p>
    <w:p w14:paraId="1B399F7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By requiring students to work a normal day, which would typically mean working 9am – 5pm (with an hour for lunch plus refreshment breaks) they will grow to understand the difference between the world of school and the world of work.  Students should always be encouraged to work longer than a normal school day.</w:t>
      </w:r>
    </w:p>
    <w:p w14:paraId="0CA6BB3F" w14:textId="77777777" w:rsidR="00027D8F" w:rsidRPr="00B72F90" w:rsidRDefault="00027D8F" w:rsidP="00027D8F">
      <w:pPr>
        <w:jc w:val="both"/>
        <w:rPr>
          <w:rFonts w:ascii="Arial" w:hAnsi="Arial" w:cs="Arial"/>
          <w:color w:val="0B1C2A"/>
          <w:sz w:val="21"/>
          <w:szCs w:val="21"/>
        </w:rPr>
      </w:pPr>
    </w:p>
    <w:p w14:paraId="736A29C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When identifying and planning activities that the students can complete, do not be afraid to give employers permission to manage the activity: ask them what the students could do as they will probably have ideas of their own and want to get actively involved.</w:t>
      </w:r>
    </w:p>
    <w:p w14:paraId="4AD121CA" w14:textId="77777777" w:rsidR="00027D8F" w:rsidRDefault="00027D8F" w:rsidP="00027D8F">
      <w:pPr>
        <w:rPr>
          <w:rFonts w:ascii="Arial" w:hAnsi="Arial" w:cs="Arial"/>
          <w:color w:val="222A35" w:themeColor="text2" w:themeShade="80"/>
          <w:sz w:val="21"/>
          <w:szCs w:val="21"/>
        </w:rPr>
      </w:pPr>
    </w:p>
    <w:p w14:paraId="018177AC" w14:textId="77777777" w:rsidR="00254A32" w:rsidRDefault="00254A32" w:rsidP="00027D8F">
      <w:pPr>
        <w:rPr>
          <w:rFonts w:ascii="Arial" w:hAnsi="Arial" w:cs="Arial"/>
          <w:color w:val="222A35" w:themeColor="text2" w:themeShade="80"/>
          <w:sz w:val="21"/>
          <w:szCs w:val="21"/>
        </w:rPr>
      </w:pPr>
    </w:p>
    <w:p w14:paraId="5ED8B914" w14:textId="77777777" w:rsidR="00254A32" w:rsidRDefault="00254A32" w:rsidP="00027D8F">
      <w:pPr>
        <w:rPr>
          <w:rFonts w:ascii="Arial" w:hAnsi="Arial" w:cs="Arial"/>
          <w:color w:val="222A35" w:themeColor="text2" w:themeShade="80"/>
          <w:sz w:val="21"/>
          <w:szCs w:val="21"/>
        </w:rPr>
      </w:pPr>
    </w:p>
    <w:p w14:paraId="3B412BEE" w14:textId="77777777" w:rsidR="00254A32" w:rsidRPr="00B72F90" w:rsidRDefault="00254A32" w:rsidP="00027D8F">
      <w:pPr>
        <w:rPr>
          <w:rFonts w:ascii="Arial" w:hAnsi="Arial" w:cs="Arial"/>
          <w:color w:val="222A35" w:themeColor="text2" w:themeShade="80"/>
          <w:sz w:val="21"/>
          <w:szCs w:val="21"/>
        </w:rPr>
      </w:pPr>
    </w:p>
    <w:p w14:paraId="540A1747" w14:textId="77777777" w:rsidR="00027D8F" w:rsidRPr="00CC4834" w:rsidRDefault="00027D8F" w:rsidP="00027D8F">
      <w:pPr>
        <w:jc w:val="both"/>
        <w:rPr>
          <w:rFonts w:ascii="Futura PT Book" w:hAnsi="Futura PT Book" w:cs="Arial"/>
          <w:color w:val="222A35" w:themeColor="text2" w:themeShade="80"/>
        </w:rPr>
      </w:pPr>
    </w:p>
    <w:p w14:paraId="05FA7DD9" w14:textId="5AF451C9" w:rsidR="00027D8F" w:rsidRPr="00254A32" w:rsidRDefault="00254A32" w:rsidP="00E3744B">
      <w:pPr>
        <w:pStyle w:val="ListParagraph"/>
        <w:numPr>
          <w:ilvl w:val="0"/>
          <w:numId w:val="36"/>
        </w:numPr>
        <w:jc w:val="both"/>
        <w:rPr>
          <w:rFonts w:ascii="Futura PT Heavy Italic" w:hAnsi="Futura PT Heavy Italic" w:cs="Arial"/>
          <w:color w:val="76B835"/>
          <w:sz w:val="24"/>
          <w:szCs w:val="24"/>
        </w:rPr>
      </w:pPr>
      <w:r w:rsidRPr="00254A32">
        <w:rPr>
          <w:rFonts w:ascii="Arial" w:hAnsi="Arial" w:cs="Arial"/>
          <w:color w:val="28B8CE"/>
          <w:sz w:val="32"/>
          <w:szCs w:val="21"/>
        </w:rPr>
        <w:t xml:space="preserve">Brief students about the work experience placement </w:t>
      </w:r>
    </w:p>
    <w:p w14:paraId="75BAA354"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Prior to students actually going out to the employer it is advisable to run briefing sessions for them.  These sessions should be designed to bring out into the open any fears or worries they might have about going to an employer and brief them on what is expected of them and what they can expect.  During these sessions the opportunity should be taken to:</w:t>
      </w:r>
    </w:p>
    <w:p w14:paraId="1418C1E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Describe what the world of work is like and how it is different from school</w:t>
      </w:r>
    </w:p>
    <w:p w14:paraId="14D2B207"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Talk about what sort of clothing would be acceptable in the workplace</w:t>
      </w:r>
    </w:p>
    <w:p w14:paraId="72046F7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Discuss if they will be expected to wear and protective clothing (provided by the employer) or if they will need to take any other items with them</w:t>
      </w:r>
    </w:p>
    <w:p w14:paraId="2F35EA0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sort of behaviour is expected of them</w:t>
      </w:r>
    </w:p>
    <w:p w14:paraId="4260ADE5"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Do they need to take lunch / is there a canteen</w:t>
      </w:r>
    </w:p>
    <w:p w14:paraId="11FBF460"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they must do if they are not able to turn up for work and who they should contact</w:t>
      </w:r>
    </w:p>
    <w:p w14:paraId="09DAB39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Agree any learning objectives</w:t>
      </w:r>
    </w:p>
    <w:p w14:paraId="26292C0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the purpose of the diary /  logbook and how to complete it</w:t>
      </w:r>
    </w:p>
    <w:p w14:paraId="148A156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if and when they can expect to be contacted or visited by a teacher</w:t>
      </w:r>
    </w:p>
    <w:p w14:paraId="1062FD1D"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Identify and common problems that may arise during a placement and explain what a student should do if they have a problem</w:t>
      </w:r>
    </w:p>
    <w:p w14:paraId="4094F0F7"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Answer any questions and reassure students</w:t>
      </w:r>
    </w:p>
    <w:p w14:paraId="2CED0CBF" w14:textId="77777777" w:rsidR="00027D8F" w:rsidRPr="00254A32" w:rsidRDefault="00027D8F" w:rsidP="00027D8F">
      <w:pPr>
        <w:pStyle w:val="ListParagraph"/>
        <w:spacing w:after="0"/>
        <w:ind w:left="1080"/>
        <w:jc w:val="both"/>
        <w:rPr>
          <w:rFonts w:ascii="Arial" w:hAnsi="Arial" w:cs="Arial"/>
          <w:color w:val="0B1C2A"/>
          <w:sz w:val="21"/>
          <w:szCs w:val="21"/>
        </w:rPr>
      </w:pPr>
    </w:p>
    <w:p w14:paraId="1D0ECD23" w14:textId="77777777" w:rsidR="00027D8F" w:rsidRDefault="00027D8F" w:rsidP="00027D8F">
      <w:pPr>
        <w:jc w:val="both"/>
        <w:rPr>
          <w:rFonts w:ascii="Arial" w:hAnsi="Arial" w:cs="Arial"/>
          <w:color w:val="0B1C2A"/>
          <w:sz w:val="21"/>
          <w:szCs w:val="21"/>
        </w:rPr>
      </w:pPr>
      <w:r w:rsidRPr="00254A32">
        <w:rPr>
          <w:rFonts w:ascii="Arial" w:hAnsi="Arial" w:cs="Arial"/>
          <w:color w:val="0B1C2A"/>
          <w:sz w:val="21"/>
          <w:szCs w:val="21"/>
        </w:rPr>
        <w:t>As part of this induction type programme it might be useful for the student to visit the employer before the start of the placement (if possible).  An informal visit might help make them feel more confident about where they are going / who they are meeting etc.</w:t>
      </w:r>
    </w:p>
    <w:p w14:paraId="340D68FD" w14:textId="77777777" w:rsidR="00254A32" w:rsidRPr="00254A32" w:rsidRDefault="00254A32" w:rsidP="00027D8F">
      <w:pPr>
        <w:jc w:val="both"/>
        <w:rPr>
          <w:rFonts w:ascii="Arial" w:hAnsi="Arial" w:cs="Arial"/>
          <w:color w:val="0B1C2A"/>
          <w:sz w:val="21"/>
          <w:szCs w:val="21"/>
        </w:rPr>
      </w:pPr>
    </w:p>
    <w:p w14:paraId="5BE071B5"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For more information and suggested activities on the above bullet point please see the IMI’s Employability Skills Toolkit.</w:t>
      </w:r>
    </w:p>
    <w:p w14:paraId="4C771D39" w14:textId="77777777" w:rsidR="00027D8F" w:rsidRPr="00254A32" w:rsidRDefault="00027D8F" w:rsidP="00027D8F">
      <w:pPr>
        <w:jc w:val="both"/>
        <w:rPr>
          <w:rFonts w:ascii="Arial" w:hAnsi="Arial" w:cs="Arial"/>
          <w:color w:val="222A35" w:themeColor="text2" w:themeShade="80"/>
          <w:sz w:val="21"/>
          <w:szCs w:val="21"/>
        </w:rPr>
      </w:pPr>
    </w:p>
    <w:p w14:paraId="10A8DFD6" w14:textId="77777777" w:rsidR="00027D8F" w:rsidRPr="00A10B76" w:rsidRDefault="00027D8F" w:rsidP="00027D8F">
      <w:pPr>
        <w:jc w:val="center"/>
        <w:rPr>
          <w:rFonts w:ascii="Futura PT Book" w:hAnsi="Futura PT Book"/>
          <w:color w:val="222A35" w:themeColor="text2" w:themeShade="80"/>
        </w:rPr>
      </w:pPr>
      <w:r w:rsidRPr="00CC4834">
        <w:rPr>
          <w:rFonts w:ascii="Futura PT Book" w:hAnsi="Futura PT Book"/>
          <w:noProof/>
          <w:color w:val="222A35" w:themeColor="text2" w:themeShade="80"/>
          <w:lang w:eastAsia="en-GB"/>
        </w:rPr>
        <w:lastRenderedPageBreak/>
        <w:drawing>
          <wp:inline distT="0" distB="0" distL="0" distR="0" wp14:anchorId="4A16BCA4" wp14:editId="654FBA04">
            <wp:extent cx="2973724" cy="1982481"/>
            <wp:effectExtent l="0" t="0" r="0" b="0"/>
            <wp:docPr id="32" name="Picture 32"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7084" cy="1998054"/>
                    </a:xfrm>
                    <a:prstGeom prst="rect">
                      <a:avLst/>
                    </a:prstGeom>
                    <a:noFill/>
                    <a:ln>
                      <a:noFill/>
                    </a:ln>
                  </pic:spPr>
                </pic:pic>
              </a:graphicData>
            </a:graphic>
          </wp:inline>
        </w:drawing>
      </w:r>
    </w:p>
    <w:p w14:paraId="399FDD3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44F5B9CE" w14:textId="5A10AEFF" w:rsidR="00027D8F" w:rsidRPr="00254A32" w:rsidRDefault="00254A32" w:rsidP="00254A32">
      <w:pPr>
        <w:pStyle w:val="ListParagraph"/>
        <w:numPr>
          <w:ilvl w:val="0"/>
          <w:numId w:val="36"/>
        </w:numPr>
        <w:jc w:val="both"/>
        <w:rPr>
          <w:rFonts w:ascii="Futura PT Heavy Italic" w:hAnsi="Futura PT Heavy Italic" w:cs="Arial"/>
          <w:color w:val="76B835"/>
          <w:sz w:val="36"/>
          <w:szCs w:val="36"/>
        </w:rPr>
      </w:pPr>
      <w:r>
        <w:rPr>
          <w:rFonts w:ascii="Arial" w:hAnsi="Arial" w:cs="Arial"/>
          <w:color w:val="28B8CE"/>
          <w:sz w:val="32"/>
          <w:szCs w:val="21"/>
        </w:rPr>
        <w:t xml:space="preserve">Use the work experience placement to provide students with a quality  learning experience </w:t>
      </w:r>
      <w:r w:rsidRPr="00254A32">
        <w:rPr>
          <w:rFonts w:ascii="Arial" w:hAnsi="Arial" w:cs="Arial"/>
          <w:color w:val="28B8CE"/>
          <w:sz w:val="32"/>
          <w:szCs w:val="21"/>
        </w:rPr>
        <w:t xml:space="preserve"> </w:t>
      </w:r>
    </w:p>
    <w:p w14:paraId="21E5EA3B" w14:textId="77777777" w:rsidR="00027D8F" w:rsidRPr="00254A32" w:rsidRDefault="00027D8F" w:rsidP="00027D8F">
      <w:pPr>
        <w:jc w:val="both"/>
        <w:rPr>
          <w:rFonts w:ascii="Arial" w:hAnsi="Arial" w:cs="Arial"/>
          <w:color w:val="222A35" w:themeColor="text2" w:themeShade="80"/>
          <w:sz w:val="21"/>
          <w:szCs w:val="21"/>
        </w:rPr>
      </w:pPr>
    </w:p>
    <w:p w14:paraId="0C579D79"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When students are out on work experience placements they:</w:t>
      </w:r>
    </w:p>
    <w:p w14:paraId="1840DBBD" w14:textId="77777777" w:rsidR="00027D8F" w:rsidRPr="00254A32" w:rsidRDefault="00027D8F" w:rsidP="00027D8F">
      <w:pPr>
        <w:pStyle w:val="ListParagraph"/>
        <w:numPr>
          <w:ilvl w:val="0"/>
          <w:numId w:val="20"/>
        </w:numPr>
        <w:spacing w:after="0" w:line="240" w:lineRule="auto"/>
        <w:jc w:val="both"/>
        <w:rPr>
          <w:rFonts w:ascii="Arial" w:hAnsi="Arial" w:cs="Arial"/>
          <w:color w:val="0B1C2A"/>
          <w:sz w:val="21"/>
          <w:szCs w:val="21"/>
        </w:rPr>
      </w:pPr>
      <w:r w:rsidRPr="00254A32">
        <w:rPr>
          <w:rFonts w:ascii="Arial" w:hAnsi="Arial" w:cs="Arial"/>
          <w:color w:val="0B1C2A"/>
          <w:sz w:val="21"/>
          <w:szCs w:val="21"/>
        </w:rPr>
        <w:t>should take part in an induction exercise where they are introduced to the employer and become familiar with the layout of the business and what will be expected of them.  The induction should explain health and safety requirements and if applicable why safety clothing and / or equipment must be worn or used</w:t>
      </w:r>
    </w:p>
    <w:p w14:paraId="0B3A9EA8" w14:textId="77777777" w:rsidR="00027D8F" w:rsidRPr="00254A32" w:rsidRDefault="00027D8F" w:rsidP="00027D8F">
      <w:pPr>
        <w:pStyle w:val="ListParagraph"/>
        <w:spacing w:after="0" w:line="240" w:lineRule="auto"/>
        <w:jc w:val="both"/>
        <w:rPr>
          <w:rFonts w:ascii="Arial" w:hAnsi="Arial" w:cs="Arial"/>
          <w:color w:val="0B1C2A"/>
          <w:sz w:val="21"/>
          <w:szCs w:val="21"/>
        </w:rPr>
      </w:pPr>
    </w:p>
    <w:p w14:paraId="62E540F6" w14:textId="77777777" w:rsidR="00027D8F" w:rsidRPr="00254A32" w:rsidRDefault="00027D8F" w:rsidP="00027D8F">
      <w:pPr>
        <w:pStyle w:val="ListParagraph"/>
        <w:numPr>
          <w:ilvl w:val="0"/>
          <w:numId w:val="20"/>
        </w:numPr>
        <w:spacing w:after="0" w:line="240" w:lineRule="auto"/>
        <w:jc w:val="both"/>
        <w:rPr>
          <w:rFonts w:ascii="Arial" w:hAnsi="Arial" w:cs="Arial"/>
          <w:color w:val="0B1C2A"/>
          <w:sz w:val="21"/>
          <w:szCs w:val="21"/>
        </w:rPr>
      </w:pPr>
      <w:r w:rsidRPr="00254A32">
        <w:rPr>
          <w:rFonts w:ascii="Arial" w:hAnsi="Arial" w:cs="Arial"/>
          <w:color w:val="0B1C2A"/>
          <w:sz w:val="21"/>
          <w:szCs w:val="21"/>
        </w:rPr>
        <w:t>should develop an understanding of the business.  Employers should help the student understand how the business works and describe what pressures there are on the business.  Through these activities the student could for example develop an understanding of:</w:t>
      </w:r>
    </w:p>
    <w:p w14:paraId="0FFA0479"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career opportunities available in the retail motor industry</w:t>
      </w:r>
    </w:p>
    <w:p w14:paraId="058A470A"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training opportunities within the business</w:t>
      </w:r>
    </w:p>
    <w:p w14:paraId="24D3FD23"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impact of legislation on business</w:t>
      </w:r>
    </w:p>
    <w:p w14:paraId="73A2EB86"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what customers expect from the business</w:t>
      </w:r>
    </w:p>
    <w:p w14:paraId="4C325C47"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relationships between workers, managers and customers</w:t>
      </w:r>
    </w:p>
    <w:p w14:paraId="430AFF83" w14:textId="77777777" w:rsidR="00027D8F" w:rsidRPr="00254A32" w:rsidRDefault="00027D8F" w:rsidP="00027D8F">
      <w:pPr>
        <w:pStyle w:val="ListParagraph"/>
        <w:spacing w:after="0" w:line="240" w:lineRule="auto"/>
        <w:ind w:left="1080"/>
        <w:jc w:val="both"/>
        <w:rPr>
          <w:rFonts w:ascii="Arial" w:hAnsi="Arial" w:cs="Arial"/>
          <w:color w:val="0B1C2A"/>
          <w:sz w:val="21"/>
          <w:szCs w:val="21"/>
        </w:rPr>
      </w:pPr>
    </w:p>
    <w:p w14:paraId="17F917C3"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 xml:space="preserve">must do real work in real jobs.  For the young person this will be a key element to the success of the placement.  Students must actually work with or around vehicles because this is most likely why they will have selected this type of work experience </w:t>
      </w:r>
    </w:p>
    <w:p w14:paraId="4A115F24" w14:textId="77777777" w:rsidR="00027D8F" w:rsidRPr="00254A32" w:rsidRDefault="00027D8F" w:rsidP="00027D8F">
      <w:pPr>
        <w:pStyle w:val="ListParagraph"/>
        <w:spacing w:after="0" w:line="240" w:lineRule="auto"/>
        <w:ind w:left="709"/>
        <w:jc w:val="both"/>
        <w:rPr>
          <w:rFonts w:ascii="Arial" w:hAnsi="Arial" w:cs="Arial"/>
          <w:color w:val="0B1C2A"/>
          <w:sz w:val="21"/>
          <w:szCs w:val="21"/>
        </w:rPr>
      </w:pPr>
    </w:p>
    <w:p w14:paraId="177BD6FA"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should be required to complete assignments designed to help them get the most out of the experience.  These assignments could be designed to help the student develop an overview of the business, understand how employees communicate in the workplace, or develop their skills of working with others and understanding how health and safety issues are managed</w:t>
      </w:r>
    </w:p>
    <w:p w14:paraId="04F2E1B5" w14:textId="77777777" w:rsidR="00027D8F" w:rsidRPr="00254A32" w:rsidRDefault="00027D8F" w:rsidP="00027D8F">
      <w:pPr>
        <w:pStyle w:val="ListParagraph"/>
        <w:spacing w:after="0" w:line="240" w:lineRule="auto"/>
        <w:rPr>
          <w:rFonts w:ascii="Arial" w:hAnsi="Arial" w:cs="Arial"/>
          <w:color w:val="0B1C2A"/>
          <w:sz w:val="21"/>
          <w:szCs w:val="21"/>
        </w:rPr>
      </w:pPr>
    </w:p>
    <w:p w14:paraId="74C988A9"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will need to be monitored to make sure that the work experience placement is worthwhile and appropriate.  These monitoring visits / calls should be used to review what has happened on the work experience placement.  The student should be asked to identify what they have learned and time will be needed to review the student’s placement.  In order to make this a worthwhile exercise the student will be required to keep some kind of review document (such as the suggested diary) and answer questions on what they have done / learned</w:t>
      </w:r>
    </w:p>
    <w:p w14:paraId="728CA62A" w14:textId="77777777" w:rsidR="00027D8F" w:rsidRPr="00254A32" w:rsidRDefault="00027D8F" w:rsidP="00027D8F">
      <w:pPr>
        <w:jc w:val="both"/>
        <w:rPr>
          <w:rFonts w:ascii="Arial" w:hAnsi="Arial" w:cs="Arial"/>
          <w:color w:val="0B1C2A"/>
          <w:sz w:val="21"/>
          <w:szCs w:val="21"/>
        </w:rPr>
      </w:pPr>
    </w:p>
    <w:p w14:paraId="18CF9352"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should have a debriefing meeting with the employer at the end of the placement.  This will provide the employer with the opportunity to identify what went well and give feedback on any areas for improvement (constructively), while the student can reflect on the experience and comment on any feedback received</w:t>
      </w:r>
    </w:p>
    <w:p w14:paraId="6E536037" w14:textId="77777777" w:rsidR="00027D8F" w:rsidRPr="00254A32" w:rsidRDefault="00027D8F" w:rsidP="00027D8F">
      <w:pPr>
        <w:jc w:val="both"/>
        <w:rPr>
          <w:rFonts w:ascii="Arial" w:hAnsi="Arial" w:cs="Arial"/>
          <w:color w:val="222A35" w:themeColor="text2" w:themeShade="80"/>
          <w:sz w:val="21"/>
          <w:szCs w:val="21"/>
        </w:rPr>
      </w:pPr>
    </w:p>
    <w:p w14:paraId="0F9F1D5D"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6636242B"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461665FB" w14:textId="77777777" w:rsidR="00027D8F" w:rsidRPr="000E04ED" w:rsidRDefault="00027D8F" w:rsidP="00027D8F">
      <w:pPr>
        <w:pStyle w:val="ListParagraph"/>
        <w:spacing w:after="0" w:line="240" w:lineRule="auto"/>
        <w:jc w:val="center"/>
        <w:rPr>
          <w:rFonts w:ascii="Futura PT Book" w:hAnsi="Futura PT Book" w:cs="Arial"/>
          <w:color w:val="222A35" w:themeColor="text2" w:themeShade="80"/>
          <w:szCs w:val="24"/>
        </w:rPr>
      </w:pPr>
    </w:p>
    <w:p w14:paraId="64531849" w14:textId="77777777" w:rsidR="00027D8F" w:rsidRPr="00CC4834" w:rsidRDefault="00027D8F" w:rsidP="00027D8F">
      <w:pPr>
        <w:jc w:val="both"/>
        <w:rPr>
          <w:rFonts w:ascii="Futura PT Book" w:hAnsi="Futura PT Book" w:cs="Arial"/>
          <w:color w:val="222A35" w:themeColor="text2" w:themeShade="80"/>
        </w:rPr>
      </w:pPr>
    </w:p>
    <w:p w14:paraId="04628A8D" w14:textId="4C669670" w:rsidR="00027D8F" w:rsidRPr="00E54ABF" w:rsidRDefault="00E54ABF" w:rsidP="00027D8F">
      <w:pPr>
        <w:pStyle w:val="ListParagraph"/>
        <w:numPr>
          <w:ilvl w:val="0"/>
          <w:numId w:val="36"/>
        </w:numPr>
        <w:spacing w:after="200" w:line="276" w:lineRule="auto"/>
        <w:ind w:left="709"/>
        <w:jc w:val="both"/>
        <w:rPr>
          <w:rFonts w:ascii="Futura PT Heavy Italic" w:hAnsi="Futura PT Heavy Italic" w:cs="Arial"/>
          <w:b/>
          <w:i/>
          <w:color w:val="76B835"/>
          <w:sz w:val="36"/>
          <w:szCs w:val="36"/>
        </w:rPr>
      </w:pPr>
      <w:r>
        <w:rPr>
          <w:rFonts w:ascii="Arial" w:hAnsi="Arial" w:cs="Arial"/>
          <w:color w:val="28B8CE"/>
          <w:sz w:val="32"/>
          <w:szCs w:val="21"/>
        </w:rPr>
        <w:t xml:space="preserve">Organise debriefing sessions to help students confirm what they have learned </w:t>
      </w:r>
      <w:r w:rsidRPr="00254A32">
        <w:rPr>
          <w:rFonts w:ascii="Arial" w:hAnsi="Arial" w:cs="Arial"/>
          <w:color w:val="28B8CE"/>
          <w:sz w:val="32"/>
          <w:szCs w:val="21"/>
        </w:rPr>
        <w:t xml:space="preserve"> </w:t>
      </w:r>
    </w:p>
    <w:p w14:paraId="5369E923"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After the work experience placement is over organise a debriefing session where the student can review what they have experienced.  How a debriefing session is organised is up to the school work experience organiser but to give it credibility and a sense of importance, it must be structured and well-organised and be made up of several elements.  For example, a well-structured debriefing exercise could include:</w:t>
      </w:r>
    </w:p>
    <w:p w14:paraId="2121BA1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one to one sessions</w:t>
      </w:r>
    </w:p>
    <w:p w14:paraId="25ED8835"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group discussions</w:t>
      </w:r>
    </w:p>
    <w:p w14:paraId="248F3066"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presentations</w:t>
      </w:r>
    </w:p>
    <w:p w14:paraId="2440760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an event to celebrate success</w:t>
      </w:r>
    </w:p>
    <w:p w14:paraId="57FD7EA7" w14:textId="77777777" w:rsidR="00027D8F" w:rsidRPr="00E54ABF" w:rsidRDefault="00027D8F" w:rsidP="00027D8F">
      <w:pPr>
        <w:jc w:val="both"/>
        <w:rPr>
          <w:rFonts w:ascii="Arial" w:hAnsi="Arial" w:cs="Arial"/>
          <w:color w:val="0B1C2A"/>
          <w:sz w:val="21"/>
          <w:szCs w:val="21"/>
        </w:rPr>
      </w:pPr>
    </w:p>
    <w:p w14:paraId="32F0B3C5"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One to one sessions should be used to help the student confirm what was learned.  Teachers will need time to sit down and discuss with the student what happened.  To help this process, documents should be provided to record what was discussed and the meeting should take place in comfortable surroundings where interruptions can be avoided.  The session can be used to allow the student to present any assignments / project work that was carried out during the work experience placement and agree how it can be used for class work.</w:t>
      </w:r>
    </w:p>
    <w:p w14:paraId="572D6402" w14:textId="77777777" w:rsidR="00027D8F" w:rsidRPr="00E54ABF" w:rsidRDefault="00027D8F" w:rsidP="00027D8F">
      <w:pPr>
        <w:jc w:val="both"/>
        <w:rPr>
          <w:rFonts w:ascii="Arial" w:hAnsi="Arial" w:cs="Arial"/>
          <w:color w:val="0B1C2A"/>
          <w:sz w:val="21"/>
          <w:szCs w:val="21"/>
        </w:rPr>
      </w:pPr>
    </w:p>
    <w:p w14:paraId="03627998"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 xml:space="preserve">Group discussions could be used to encourage a group of students to talk about what happened and what they experienced.  You may ask each student to make a short presentation about their work experience placement to other members of the group.  They will have to be given guidance on what they should include.  </w:t>
      </w:r>
    </w:p>
    <w:p w14:paraId="73DF8007" w14:textId="77777777" w:rsidR="00027D8F" w:rsidRPr="00E54ABF" w:rsidRDefault="00027D8F" w:rsidP="00027D8F">
      <w:pPr>
        <w:jc w:val="both"/>
        <w:rPr>
          <w:rFonts w:ascii="Arial" w:hAnsi="Arial" w:cs="Arial"/>
          <w:color w:val="0B1C2A"/>
          <w:sz w:val="21"/>
          <w:szCs w:val="21"/>
        </w:rPr>
      </w:pPr>
    </w:p>
    <w:p w14:paraId="603F7524"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They may want to describe the company, present the results of the project they completed during placements, or simply describe what they did and explain what they have learned.  They could be encouraged to prepare a PowerPoint presentation and a set of handouts which may be used towards core skills certification.</w:t>
      </w:r>
    </w:p>
    <w:p w14:paraId="7D7DD5CB" w14:textId="77777777" w:rsidR="00027D8F" w:rsidRPr="00E54ABF" w:rsidRDefault="00027D8F" w:rsidP="00027D8F">
      <w:pPr>
        <w:jc w:val="both"/>
        <w:rPr>
          <w:rFonts w:ascii="Arial" w:hAnsi="Arial" w:cs="Arial"/>
          <w:color w:val="0B1C2A"/>
          <w:sz w:val="21"/>
          <w:szCs w:val="21"/>
        </w:rPr>
      </w:pPr>
    </w:p>
    <w:p w14:paraId="5F7FC647"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None of the activities described are mutually exclusive.  You could use one or more of them to help students consolidate what they learned.  Opportunities to get the students to organise the activities themselves should not be missed, because these will provide them with opportunities to develop their team building and planning skills.</w:t>
      </w:r>
    </w:p>
    <w:p w14:paraId="43E6839C" w14:textId="77777777" w:rsidR="00027D8F" w:rsidRPr="00E54ABF" w:rsidRDefault="00027D8F" w:rsidP="00027D8F">
      <w:pPr>
        <w:jc w:val="both"/>
        <w:rPr>
          <w:rFonts w:ascii="Arial" w:hAnsi="Arial" w:cs="Arial"/>
          <w:color w:val="222A35" w:themeColor="text2" w:themeShade="80"/>
          <w:sz w:val="21"/>
          <w:szCs w:val="21"/>
        </w:rPr>
      </w:pPr>
    </w:p>
    <w:p w14:paraId="7D53CE2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13180616" w14:textId="77777777" w:rsidR="00027D8F" w:rsidRPr="00CC4834" w:rsidRDefault="00027D8F" w:rsidP="00027D8F">
      <w:pPr>
        <w:jc w:val="both"/>
        <w:rPr>
          <w:rFonts w:ascii="Futura PT Book" w:hAnsi="Futura PT Book" w:cs="Arial"/>
          <w:color w:val="222A35" w:themeColor="text2" w:themeShade="80"/>
        </w:rPr>
      </w:pPr>
    </w:p>
    <w:p w14:paraId="1BAE26BA" w14:textId="77777777" w:rsidR="00027D8F" w:rsidRPr="00CC4834" w:rsidRDefault="00027D8F" w:rsidP="00027D8F">
      <w:pPr>
        <w:jc w:val="both"/>
        <w:rPr>
          <w:rFonts w:ascii="Futura PT Book" w:hAnsi="Futura PT Book" w:cs="Arial"/>
          <w:i/>
          <w:color w:val="222A35" w:themeColor="text2" w:themeShade="80"/>
          <w:sz w:val="32"/>
          <w:szCs w:val="32"/>
        </w:rPr>
      </w:pPr>
    </w:p>
    <w:p w14:paraId="031071E9" w14:textId="77CE5765" w:rsidR="00027D8F" w:rsidRPr="003157D2" w:rsidRDefault="00E54ABF" w:rsidP="00254A32">
      <w:pPr>
        <w:pStyle w:val="ListParagraph"/>
        <w:numPr>
          <w:ilvl w:val="0"/>
          <w:numId w:val="36"/>
        </w:numPr>
        <w:spacing w:after="0" w:line="240"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Plan work experience </w:t>
      </w:r>
      <w:r w:rsidRPr="00254A32">
        <w:rPr>
          <w:rFonts w:ascii="Arial" w:hAnsi="Arial" w:cs="Arial"/>
          <w:color w:val="28B8CE"/>
          <w:sz w:val="32"/>
          <w:szCs w:val="21"/>
        </w:rPr>
        <w:t xml:space="preserve">placement </w:t>
      </w:r>
    </w:p>
    <w:p w14:paraId="28EE9DEF" w14:textId="77777777" w:rsidR="00027D8F" w:rsidRPr="00CC4834" w:rsidRDefault="00027D8F" w:rsidP="00027D8F">
      <w:pPr>
        <w:jc w:val="both"/>
        <w:rPr>
          <w:rFonts w:ascii="Futura PT Book" w:hAnsi="Futura PT Book" w:cs="Arial"/>
          <w:color w:val="222A35" w:themeColor="text2" w:themeShade="80"/>
        </w:rPr>
      </w:pPr>
    </w:p>
    <w:p w14:paraId="652DACB2"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You will need to make sure that employers are well briefed about the placement.  They will need to know:</w:t>
      </w:r>
    </w:p>
    <w:p w14:paraId="24471576"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about the calibre of the student attending</w:t>
      </w:r>
    </w:p>
    <w:p w14:paraId="560F1FD1"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 student has been learning and what skills they have been developing</w:t>
      </w:r>
    </w:p>
    <w:p w14:paraId="1D446780"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they are expected to do for the student during the placement</w:t>
      </w:r>
    </w:p>
    <w:p w14:paraId="6443536B" w14:textId="77777777" w:rsidR="00027D8F" w:rsidRPr="00E54ABF" w:rsidRDefault="00027D8F" w:rsidP="00027D8F">
      <w:pPr>
        <w:pStyle w:val="ListParagraph"/>
        <w:spacing w:after="0"/>
        <w:jc w:val="both"/>
        <w:rPr>
          <w:rFonts w:ascii="Arial" w:hAnsi="Arial" w:cs="Arial"/>
          <w:color w:val="0B1C2A"/>
          <w:sz w:val="21"/>
          <w:szCs w:val="21"/>
        </w:rPr>
      </w:pPr>
    </w:p>
    <w:p w14:paraId="05E41960"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Employers should be encouraged to identify what they can do to help make the work experience placement a worthwhile experience.  For example, is the employer able to move the student around different parts of the business where they might work in the showroom, back office or in a service and maintenance or accident repair workshop?</w:t>
      </w:r>
    </w:p>
    <w:p w14:paraId="1AAE21C3"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 following areas need to be addressed prior to the placement commencing:</w:t>
      </w:r>
    </w:p>
    <w:p w14:paraId="2551FDEC"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Health and safety checks of the working environment have been conducted and risks have been identified and minimised.</w:t>
      </w:r>
    </w:p>
    <w:p w14:paraId="5587168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lastRenderedPageBreak/>
        <w:t xml:space="preserve">Where necessary Disclosure Scotland checks have been carried out on employees who will have sustained contact with students during work experience placements (for more guidance on requirements visit </w:t>
      </w:r>
      <w:hyperlink r:id="rId23" w:history="1">
        <w:r w:rsidRPr="00E54ABF">
          <w:rPr>
            <w:rStyle w:val="Hyperlink"/>
            <w:rFonts w:ascii="Arial" w:hAnsi="Arial" w:cs="Arial"/>
            <w:color w:val="0B1C2A"/>
            <w:sz w:val="21"/>
            <w:szCs w:val="21"/>
          </w:rPr>
          <w:t>www.disclosurescotland.co.uk</w:t>
        </w:r>
      </w:hyperlink>
      <w:r w:rsidRPr="00E54ABF">
        <w:rPr>
          <w:rFonts w:ascii="Arial" w:hAnsi="Arial" w:cs="Arial"/>
          <w:color w:val="0B1C2A"/>
          <w:sz w:val="21"/>
          <w:szCs w:val="21"/>
        </w:rPr>
        <w:t xml:space="preserve">) </w:t>
      </w:r>
    </w:p>
    <w:p w14:paraId="3A784A6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Employers have checked with their insurance companies that they have sufficient insurance cover in respect to work experience students.</w:t>
      </w:r>
    </w:p>
    <w:p w14:paraId="33CB39F2"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Assignments / workbooks for students to complete during the work experience placement may need to be developed.  These could include investigations into how the company is organised and an analysis of how many other businesses including suppliers the company works with and depends on.  An example workbook is available with this toolkit.</w:t>
      </w:r>
    </w:p>
    <w:p w14:paraId="167ABB4E"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So that employers understand more about the student, if possible it is a good idea to set up interviews, where the student attends an interview in order to secure a work experience placement with the employer.</w:t>
      </w:r>
    </w:p>
    <w:p w14:paraId="7D705043"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You will need to make sure that parents or carers understand what will happen during work experience placements.  They will need to be assured that health and safety issues have been covered and need to have an idea about what the students will be doing.  </w:t>
      </w:r>
      <w:r w:rsidRPr="00E54ABF">
        <w:rPr>
          <w:rFonts w:ascii="Arial" w:hAnsi="Arial" w:cs="Arial"/>
          <w:b/>
          <w:color w:val="0B1C2A"/>
          <w:sz w:val="21"/>
          <w:szCs w:val="21"/>
        </w:rPr>
        <w:t>They will also have to give their consent, so all the necessary paperwork and procedures will need to be in place.</w:t>
      </w:r>
    </w:p>
    <w:p w14:paraId="58C40BA1"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In order that parents and carers have a good understanding about work experience and feel assured that it is well organised and managed, an evening could be organised to brief parents and answer their questions.  The evening might include a presentation from an employer who explained why the company has agreed to get involved.  The aim of these sorts of activities is to create robust partnerships between the schools, employers and parents / carers.</w:t>
      </w:r>
    </w:p>
    <w:p w14:paraId="73FF11E7" w14:textId="77777777" w:rsidR="00027D8F" w:rsidRPr="00E54ABF" w:rsidRDefault="00027D8F" w:rsidP="00027D8F">
      <w:pPr>
        <w:pStyle w:val="ListParagraph"/>
        <w:spacing w:after="0"/>
        <w:jc w:val="both"/>
        <w:rPr>
          <w:rFonts w:ascii="Arial" w:hAnsi="Arial" w:cs="Arial"/>
          <w:color w:val="0B1C2A"/>
          <w:sz w:val="21"/>
          <w:szCs w:val="21"/>
        </w:rPr>
      </w:pPr>
    </w:p>
    <w:p w14:paraId="1B5EB2C5" w14:textId="77777777" w:rsidR="00027D8F" w:rsidRPr="00E54ABF" w:rsidRDefault="00027D8F" w:rsidP="00027D8F">
      <w:pPr>
        <w:pStyle w:val="ListParagraph"/>
        <w:spacing w:after="0"/>
        <w:jc w:val="both"/>
        <w:rPr>
          <w:rFonts w:ascii="Arial" w:hAnsi="Arial" w:cs="Arial"/>
          <w:color w:val="222A35" w:themeColor="text2" w:themeShade="80"/>
          <w:sz w:val="21"/>
          <w:szCs w:val="21"/>
        </w:rPr>
      </w:pPr>
    </w:p>
    <w:p w14:paraId="1AFD001E"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Training and briefing sessions for staff on how work experience placements are delivered should be organised so they know exactly what they are required to do.  This will give members of the team the opportunity to ask questions on issues that concern them.</w:t>
      </w:r>
    </w:p>
    <w:p w14:paraId="76FA3C7D"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Students will need essential details about the work experience placement.  For example, they will need to know:</w:t>
      </w:r>
    </w:p>
    <w:p w14:paraId="78EF6D16"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report to</w:t>
      </w:r>
    </w:p>
    <w:p w14:paraId="1438D191"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where to go</w:t>
      </w:r>
    </w:p>
    <w:p w14:paraId="62CC62CB"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the hours of work</w:t>
      </w:r>
    </w:p>
    <w:p w14:paraId="55F6EBA6"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arrangements for lunch &amp; tea breaks</w:t>
      </w:r>
    </w:p>
    <w:p w14:paraId="7CBB1A57"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dress code</w:t>
      </w:r>
    </w:p>
    <w:p w14:paraId="30EE700C"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how to get there</w:t>
      </w:r>
    </w:p>
    <w:p w14:paraId="464D3A53"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contact if they cannot get to work</w:t>
      </w:r>
    </w:p>
    <w:p w14:paraId="1BC36450"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school contact details</w:t>
      </w:r>
    </w:p>
    <w:p w14:paraId="31EC0297"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emergency contact details for if they have a problem</w:t>
      </w:r>
    </w:p>
    <w:p w14:paraId="462C372B"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Some of the information that students need can be included in the forms available within this toolkit.  Induction with the placement employer should also cover many of these topics.</w:t>
      </w:r>
    </w:p>
    <w:p w14:paraId="294D3E12" w14:textId="77777777" w:rsidR="00027D8F" w:rsidRPr="00E54ABF" w:rsidRDefault="00027D8F" w:rsidP="00027D8F">
      <w:pPr>
        <w:pStyle w:val="ListParagraph"/>
        <w:numPr>
          <w:ilvl w:val="0"/>
          <w:numId w:val="27"/>
        </w:numPr>
        <w:spacing w:after="0" w:line="240" w:lineRule="auto"/>
        <w:ind w:left="709" w:hanging="283"/>
        <w:jc w:val="both"/>
        <w:rPr>
          <w:rFonts w:ascii="Arial" w:hAnsi="Arial" w:cs="Arial"/>
          <w:color w:val="0B1C2A"/>
          <w:sz w:val="21"/>
          <w:szCs w:val="21"/>
        </w:rPr>
      </w:pPr>
      <w:r w:rsidRPr="00E54ABF">
        <w:rPr>
          <w:rFonts w:ascii="Arial" w:hAnsi="Arial" w:cs="Arial"/>
          <w:color w:val="0B1C2A"/>
          <w:sz w:val="21"/>
          <w:szCs w:val="21"/>
        </w:rPr>
        <w:t>Employers will need to know who to contact if something happens during a work experience placement.  You will need to put in place a system for something as simple as a student not turning up for their placement.  The employer should know exactly who to tell and the parents or carers of students should know who to contact if they are not able to attend their placement.</w:t>
      </w:r>
    </w:p>
    <w:p w14:paraId="1352FD07" w14:textId="77777777" w:rsidR="00027D8F" w:rsidRPr="000E04ED" w:rsidRDefault="00027D8F" w:rsidP="00027D8F">
      <w:pPr>
        <w:jc w:val="both"/>
        <w:rPr>
          <w:rFonts w:ascii="Futura PT Book" w:hAnsi="Futura PT Book" w:cs="Arial"/>
          <w:color w:val="222A35" w:themeColor="text2" w:themeShade="80"/>
        </w:rPr>
      </w:pPr>
    </w:p>
    <w:p w14:paraId="71C1A9C4" w14:textId="77777777" w:rsidR="00027D8F" w:rsidRPr="000E04ED" w:rsidRDefault="00027D8F" w:rsidP="00027D8F">
      <w:pPr>
        <w:jc w:val="both"/>
        <w:rPr>
          <w:rFonts w:ascii="Futura PT Book" w:hAnsi="Futura PT Book" w:cs="Arial"/>
          <w:color w:val="222A35" w:themeColor="text2" w:themeShade="80"/>
        </w:rPr>
      </w:pPr>
    </w:p>
    <w:p w14:paraId="2D9AB532" w14:textId="77777777" w:rsidR="00027D8F" w:rsidRDefault="00027D8F" w:rsidP="00027D8F">
      <w:pPr>
        <w:jc w:val="center"/>
        <w:rPr>
          <w:rFonts w:ascii="Futura PT Book" w:hAnsi="Futura PT Book" w:cs="Arial"/>
          <w:color w:val="222A35" w:themeColor="text2" w:themeShade="80"/>
        </w:rPr>
      </w:pPr>
      <w:r w:rsidRPr="00CC4834">
        <w:rPr>
          <w:rFonts w:ascii="Futura PT Book" w:hAnsi="Futura PT Book"/>
          <w:noProof/>
          <w:color w:val="222A35" w:themeColor="text2" w:themeShade="80"/>
          <w:lang w:eastAsia="en-GB"/>
        </w:rPr>
        <w:lastRenderedPageBreak/>
        <w:drawing>
          <wp:inline distT="0" distB="0" distL="0" distR="0" wp14:anchorId="3EA00E82" wp14:editId="1D597003">
            <wp:extent cx="4627139" cy="3086100"/>
            <wp:effectExtent l="0" t="0" r="2540" b="0"/>
            <wp:docPr id="35" name="Picture 3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1582" cy="3089063"/>
                    </a:xfrm>
                    <a:prstGeom prst="rect">
                      <a:avLst/>
                    </a:prstGeom>
                    <a:noFill/>
                    <a:ln>
                      <a:noFill/>
                    </a:ln>
                  </pic:spPr>
                </pic:pic>
              </a:graphicData>
            </a:graphic>
          </wp:inline>
        </w:drawing>
      </w:r>
    </w:p>
    <w:p w14:paraId="10E623A8" w14:textId="77777777" w:rsidR="00E54ABF" w:rsidRDefault="00E54ABF" w:rsidP="00027D8F">
      <w:pPr>
        <w:jc w:val="center"/>
        <w:rPr>
          <w:rFonts w:ascii="Futura PT Book" w:hAnsi="Futura PT Book" w:cs="Arial"/>
          <w:color w:val="222A35" w:themeColor="text2" w:themeShade="80"/>
        </w:rPr>
      </w:pPr>
    </w:p>
    <w:p w14:paraId="67F28DC4" w14:textId="77777777" w:rsidR="00E54ABF" w:rsidRPr="00CC4834" w:rsidRDefault="00E54ABF" w:rsidP="00027D8F">
      <w:pPr>
        <w:jc w:val="center"/>
        <w:rPr>
          <w:rFonts w:ascii="Futura PT Book" w:hAnsi="Futura PT Book" w:cs="Arial"/>
          <w:color w:val="222A35" w:themeColor="text2" w:themeShade="80"/>
        </w:rPr>
      </w:pPr>
    </w:p>
    <w:p w14:paraId="232615B5" w14:textId="7F896F9F"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Support students during their work experience </w:t>
      </w:r>
      <w:r w:rsidRPr="00254A32">
        <w:rPr>
          <w:rFonts w:ascii="Arial" w:hAnsi="Arial" w:cs="Arial"/>
          <w:color w:val="28B8CE"/>
          <w:sz w:val="32"/>
          <w:szCs w:val="21"/>
        </w:rPr>
        <w:t xml:space="preserve">placement </w:t>
      </w:r>
    </w:p>
    <w:p w14:paraId="071B92BB" w14:textId="77777777"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t>Now that all the plans for the work experience placement have been carried out or put into place, students should be ready to take part in their placements.  During this stage, when students are out on work experience, they will need to be supported and their work monitored.  Therefore, systems will need to be put in place to ensure students receive this support.</w:t>
      </w:r>
    </w:p>
    <w:p w14:paraId="47D8B878" w14:textId="77777777" w:rsidR="00027D8F" w:rsidRPr="00B420E4" w:rsidRDefault="00027D8F" w:rsidP="00027D8F">
      <w:pPr>
        <w:pStyle w:val="ListParagraph"/>
        <w:numPr>
          <w:ilvl w:val="0"/>
          <w:numId w:val="27"/>
        </w:numPr>
        <w:spacing w:after="0" w:line="240" w:lineRule="auto"/>
        <w:jc w:val="both"/>
        <w:rPr>
          <w:rFonts w:ascii="Arial" w:hAnsi="Arial" w:cs="Arial"/>
          <w:color w:val="0B1C2A"/>
          <w:sz w:val="21"/>
          <w:szCs w:val="21"/>
        </w:rPr>
      </w:pPr>
      <w:r w:rsidRPr="00B420E4">
        <w:rPr>
          <w:rFonts w:ascii="Arial" w:hAnsi="Arial" w:cs="Arial"/>
          <w:color w:val="0B1C2A"/>
          <w:sz w:val="21"/>
          <w:szCs w:val="21"/>
        </w:rPr>
        <w:t>Hold briefing sessions for students before they actually go out on work experience placements.  These sessions should be designed to bring out into the open any fears they might have about going to an employer and brief them on what is expected of them.  The sessions could be used for example to:</w:t>
      </w:r>
    </w:p>
    <w:p w14:paraId="6029B7B2"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brief the student on what they should do</w:t>
      </w:r>
    </w:p>
    <w:p w14:paraId="3B791B47"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learning objectives</w:t>
      </w:r>
    </w:p>
    <w:p w14:paraId="3018570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how the placement will be monitored (visit / telephone call)</w:t>
      </w:r>
    </w:p>
    <w:p w14:paraId="30D0428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hand out diary, workbooks, assignment or project material</w:t>
      </w:r>
    </w:p>
    <w:p w14:paraId="4095D0DF"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give out contact details</w:t>
      </w:r>
    </w:p>
    <w:p w14:paraId="4E7AD6F3" w14:textId="77777777" w:rsidR="00027D8F" w:rsidRPr="00B420E4" w:rsidRDefault="00027D8F" w:rsidP="00027D8F">
      <w:pPr>
        <w:pStyle w:val="ListParagraph"/>
        <w:spacing w:after="0" w:line="240" w:lineRule="auto"/>
        <w:ind w:left="1134"/>
        <w:jc w:val="both"/>
        <w:rPr>
          <w:rFonts w:ascii="Arial" w:hAnsi="Arial" w:cs="Arial"/>
          <w:color w:val="0B1C2A"/>
          <w:sz w:val="21"/>
          <w:szCs w:val="21"/>
        </w:rPr>
      </w:pPr>
    </w:p>
    <w:p w14:paraId="5994FD3F"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Staff responsible for monitoring the placement should identify what sort of tasks the students are doing during the placement in order to make sure they are within the student’s ability or to encourage the employer to give the student more demanding tasks.</w:t>
      </w:r>
    </w:p>
    <w:p w14:paraId="43C432FA" w14:textId="77777777" w:rsidR="00027D8F" w:rsidRPr="00B420E4" w:rsidRDefault="00027D8F" w:rsidP="00027D8F">
      <w:pPr>
        <w:pStyle w:val="ListParagraph"/>
        <w:spacing w:after="0" w:line="240" w:lineRule="auto"/>
        <w:ind w:left="1080"/>
        <w:jc w:val="both"/>
        <w:rPr>
          <w:rFonts w:ascii="Arial" w:hAnsi="Arial" w:cs="Arial"/>
          <w:color w:val="0B1C2A"/>
          <w:sz w:val="21"/>
          <w:szCs w:val="21"/>
        </w:rPr>
      </w:pPr>
    </w:p>
    <w:p w14:paraId="58E47989"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Students should be encouraged to review their own progress and assess what they are learning from the experience.  Where possible, the employer should be encouraged to take part in this process.</w:t>
      </w:r>
    </w:p>
    <w:p w14:paraId="50175901" w14:textId="77777777" w:rsidR="00027D8F" w:rsidRPr="00B420E4" w:rsidRDefault="00027D8F" w:rsidP="00027D8F">
      <w:pPr>
        <w:jc w:val="both"/>
        <w:rPr>
          <w:rFonts w:ascii="Arial" w:hAnsi="Arial" w:cs="Arial"/>
          <w:color w:val="222A35" w:themeColor="text2" w:themeShade="80"/>
          <w:sz w:val="21"/>
          <w:szCs w:val="21"/>
        </w:rPr>
      </w:pPr>
    </w:p>
    <w:p w14:paraId="2ABE6C35" w14:textId="77777777" w:rsidR="00027D8F" w:rsidRPr="00B420E4" w:rsidRDefault="00027D8F" w:rsidP="00027D8F">
      <w:pPr>
        <w:jc w:val="both"/>
        <w:rPr>
          <w:rFonts w:ascii="Arial" w:hAnsi="Arial" w:cs="Arial"/>
          <w:color w:val="222A35" w:themeColor="text2" w:themeShade="80"/>
          <w:sz w:val="21"/>
          <w:szCs w:val="21"/>
        </w:rPr>
      </w:pPr>
    </w:p>
    <w:p w14:paraId="6649F5DB" w14:textId="77777777" w:rsidR="00027D8F" w:rsidRPr="00B420E4" w:rsidRDefault="00027D8F" w:rsidP="00027D8F">
      <w:pPr>
        <w:jc w:val="center"/>
        <w:rPr>
          <w:rFonts w:ascii="Arial" w:hAnsi="Arial" w:cs="Arial"/>
          <w:color w:val="222A35" w:themeColor="text2" w:themeShade="80"/>
          <w:sz w:val="21"/>
          <w:szCs w:val="21"/>
        </w:rPr>
      </w:pPr>
      <w:r w:rsidRPr="00B420E4">
        <w:rPr>
          <w:rFonts w:ascii="Arial" w:hAnsi="Arial" w:cs="Arial"/>
          <w:noProof/>
          <w:color w:val="222A35" w:themeColor="text2" w:themeShade="80"/>
          <w:sz w:val="21"/>
          <w:szCs w:val="21"/>
          <w:lang w:eastAsia="en-GB"/>
        </w:rPr>
        <w:lastRenderedPageBreak/>
        <w:drawing>
          <wp:inline distT="0" distB="0" distL="0" distR="0" wp14:anchorId="0B2AF451" wp14:editId="09EB7702">
            <wp:extent cx="4706223" cy="3137482"/>
            <wp:effectExtent l="0" t="0" r="0" b="6350"/>
            <wp:docPr id="17" name="Picture 17" descr="C:\Users\joannah\AppData\Local\Microsoft\Windows\INetCache\Content.Word\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annah\AppData\Local\Microsoft\Windows\INetCache\Content.Word\IMG_889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0419" cy="3146946"/>
                    </a:xfrm>
                    <a:prstGeom prst="rect">
                      <a:avLst/>
                    </a:prstGeom>
                    <a:noFill/>
                    <a:ln>
                      <a:noFill/>
                    </a:ln>
                  </pic:spPr>
                </pic:pic>
              </a:graphicData>
            </a:graphic>
          </wp:inline>
        </w:drawing>
      </w:r>
    </w:p>
    <w:p w14:paraId="3E69D323" w14:textId="77777777" w:rsidR="00027D8F" w:rsidRPr="00CC4834" w:rsidRDefault="00027D8F" w:rsidP="00027D8F">
      <w:pPr>
        <w:rPr>
          <w:rFonts w:ascii="Futura PT Book" w:hAnsi="Futura PT Book"/>
          <w:color w:val="222A35" w:themeColor="text2" w:themeShade="80"/>
        </w:rPr>
      </w:pPr>
    </w:p>
    <w:p w14:paraId="7CD5B3DD" w14:textId="08FD68F1"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Review and evaluate how work experience </w:t>
      </w:r>
      <w:r w:rsidRPr="00254A32">
        <w:rPr>
          <w:rFonts w:ascii="Arial" w:hAnsi="Arial" w:cs="Arial"/>
          <w:color w:val="28B8CE"/>
          <w:sz w:val="32"/>
          <w:szCs w:val="21"/>
        </w:rPr>
        <w:t>placement</w:t>
      </w:r>
      <w:r>
        <w:rPr>
          <w:rFonts w:ascii="Arial" w:hAnsi="Arial" w:cs="Arial"/>
          <w:color w:val="28B8CE"/>
          <w:sz w:val="32"/>
          <w:szCs w:val="21"/>
        </w:rPr>
        <w:t xml:space="preserve">s are organised and managed </w:t>
      </w:r>
      <w:r w:rsidRPr="00254A32">
        <w:rPr>
          <w:rFonts w:ascii="Arial" w:hAnsi="Arial" w:cs="Arial"/>
          <w:color w:val="28B8CE"/>
          <w:sz w:val="32"/>
          <w:szCs w:val="21"/>
        </w:rPr>
        <w:t xml:space="preserve"> </w:t>
      </w:r>
    </w:p>
    <w:p w14:paraId="2D62106F" w14:textId="77777777"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t>It is often recommended that reviews and evaluations of systems and processes be conducted, but sadly this is not always done properly due to lack of time or resources.  In this case the review and evaluations should be carried out to identify how the system and processes used to organise and manage work experience placements could be improved.  It is up to the school how this is done but the following guidance may be useful:</w:t>
      </w:r>
    </w:p>
    <w:p w14:paraId="261D4293"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Form a small working party charged with managing the review and evaluation and decide who should be involved.  This should ideally include students and employers who will be able to advice on issues arising from the work placement.  The system of review and evaluations needs to be employer friendly; this means it must not be over bureaucratic or time consuming.</w:t>
      </w:r>
    </w:p>
    <w:p w14:paraId="4B8FC97C" w14:textId="77777777" w:rsidR="00027D8F" w:rsidRPr="00B420E4" w:rsidRDefault="00027D8F" w:rsidP="00027D8F">
      <w:pPr>
        <w:pStyle w:val="ListParagraph"/>
        <w:spacing w:after="0" w:line="240" w:lineRule="auto"/>
        <w:jc w:val="both"/>
        <w:rPr>
          <w:rFonts w:ascii="Arial" w:hAnsi="Arial" w:cs="Arial"/>
          <w:color w:val="0B1C2A"/>
          <w:sz w:val="21"/>
          <w:szCs w:val="21"/>
        </w:rPr>
      </w:pPr>
    </w:p>
    <w:p w14:paraId="663169D8"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on the purpose for the review and agree some objectives.</w:t>
      </w:r>
    </w:p>
    <w:p w14:paraId="10B66E78" w14:textId="77777777" w:rsidR="00027D8F" w:rsidRPr="00B420E4" w:rsidRDefault="00027D8F" w:rsidP="00027D8F">
      <w:pPr>
        <w:jc w:val="both"/>
        <w:rPr>
          <w:rFonts w:ascii="Arial" w:hAnsi="Arial" w:cs="Arial"/>
          <w:color w:val="0B1C2A"/>
          <w:sz w:val="21"/>
          <w:szCs w:val="21"/>
        </w:rPr>
      </w:pPr>
    </w:p>
    <w:p w14:paraId="41B8B3C1"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how the review will be carried out, for example, will people be asked to:</w:t>
      </w:r>
    </w:p>
    <w:p w14:paraId="65D4DBDC"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complete questionnaires (i.e. through Survey Monkey)</w:t>
      </w:r>
    </w:p>
    <w:p w14:paraId="32038494"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telephone interviews</w:t>
      </w:r>
    </w:p>
    <w:p w14:paraId="4C01ECB2"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face to face interviews</w:t>
      </w:r>
    </w:p>
    <w:p w14:paraId="00E234B8"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group discussion</w:t>
      </w:r>
    </w:p>
    <w:p w14:paraId="010D3856"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7336E546"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Decide what areas will be included in the review.  The following questions are supplied to help you identify what may be included.</w:t>
      </w:r>
    </w:p>
    <w:p w14:paraId="1C06B65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effectively were employers briefed prior to the placements?</w:t>
      </w:r>
    </w:p>
    <w:p w14:paraId="488CDA6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Did the employers believe that they provided students with the best possible experience?</w:t>
      </w:r>
    </w:p>
    <w:p w14:paraId="5EA2815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well were health and safety checks conducted?</w:t>
      </w:r>
    </w:p>
    <w:p w14:paraId="1B49F3F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workbooks, assignments or projects developed for the students?</w:t>
      </w:r>
    </w:p>
    <w:p w14:paraId="7F20945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useful was the dairy / logbook?</w:t>
      </w:r>
    </w:p>
    <w:p w14:paraId="1FE75FAA"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lastRenderedPageBreak/>
        <w:t>How effective were the systems used to brief parents and carers?</w:t>
      </w:r>
    </w:p>
    <w:p w14:paraId="0A4DCE0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reporting systems used to provide support?</w:t>
      </w:r>
    </w:p>
    <w:p w14:paraId="65E6CBF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lines of communication between all participants?</w:t>
      </w:r>
    </w:p>
    <w:p w14:paraId="622CD877"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6D793D78"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The aim of the review should be to assess if the systems, processes and paperwork used in any of the above areas could be improved.</w:t>
      </w:r>
    </w:p>
    <w:p w14:paraId="5F38288A" w14:textId="77777777" w:rsidR="00027D8F" w:rsidRPr="00B420E4" w:rsidRDefault="00027D8F" w:rsidP="00027D8F">
      <w:pPr>
        <w:pStyle w:val="ListParagraph"/>
        <w:spacing w:after="0" w:line="240" w:lineRule="auto"/>
        <w:ind w:left="709"/>
        <w:jc w:val="both"/>
        <w:rPr>
          <w:rFonts w:ascii="Arial" w:hAnsi="Arial" w:cs="Arial"/>
          <w:color w:val="0B1C2A"/>
          <w:sz w:val="21"/>
          <w:szCs w:val="21"/>
        </w:rPr>
      </w:pPr>
    </w:p>
    <w:p w14:paraId="08783165"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Once the areas for improvement have been identifies an action plan will need to be developed, where particular tasks, target dates and deadlines are agreed.</w:t>
      </w:r>
    </w:p>
    <w:p w14:paraId="060B9B74" w14:textId="77777777" w:rsidR="00027D8F" w:rsidRPr="00CC4834" w:rsidRDefault="00027D8F" w:rsidP="00027D8F">
      <w:pPr>
        <w:rPr>
          <w:rFonts w:ascii="Futura PT Book" w:hAnsi="Futura PT Book" w:cs="Arial"/>
          <w:i/>
          <w:color w:val="222A35" w:themeColor="text2" w:themeShade="80"/>
          <w:sz w:val="20"/>
          <w:szCs w:val="20"/>
        </w:rPr>
      </w:pPr>
    </w:p>
    <w:p w14:paraId="6AD1EEEE" w14:textId="77777777" w:rsidR="00B420E4" w:rsidRDefault="00B420E4">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0657679E" w14:textId="59A3FBE7" w:rsidR="00027D8F" w:rsidRPr="00CD5F9C" w:rsidRDefault="00B420E4"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Contact details </w:t>
      </w:r>
      <w:r w:rsidRPr="00254A32">
        <w:rPr>
          <w:rFonts w:ascii="Arial" w:hAnsi="Arial" w:cs="Arial"/>
          <w:color w:val="28B8CE"/>
          <w:sz w:val="32"/>
          <w:szCs w:val="21"/>
        </w:rPr>
        <w:t xml:space="preserve"> </w:t>
      </w:r>
    </w:p>
    <w:p w14:paraId="4E1158A6" w14:textId="77777777" w:rsidR="004D7239" w:rsidRDefault="004D7239" w:rsidP="00027D8F">
      <w:pPr>
        <w:rPr>
          <w:rFonts w:ascii="Arial" w:hAnsi="Arial" w:cs="Arial"/>
          <w:color w:val="0B1C2A"/>
          <w:sz w:val="21"/>
          <w:szCs w:val="21"/>
        </w:rPr>
      </w:pPr>
    </w:p>
    <w:p w14:paraId="622ECDE5" w14:textId="77777777" w:rsidR="00027D8F" w:rsidRDefault="00027D8F" w:rsidP="00027D8F">
      <w:pPr>
        <w:rPr>
          <w:rFonts w:ascii="Arial" w:hAnsi="Arial" w:cs="Arial"/>
          <w:color w:val="0B1C2A"/>
          <w:sz w:val="21"/>
          <w:szCs w:val="21"/>
        </w:rPr>
      </w:pPr>
      <w:r w:rsidRPr="00B420E4">
        <w:rPr>
          <w:rFonts w:ascii="Arial" w:hAnsi="Arial" w:cs="Arial"/>
          <w:color w:val="0B1C2A"/>
          <w:sz w:val="21"/>
          <w:szCs w:val="21"/>
        </w:rPr>
        <w:t>A copy of this contact sheet should be retained on file by the work experience organiser and copies given to both the student and the placement provider.</w:t>
      </w:r>
    </w:p>
    <w:p w14:paraId="4C6B8DC2" w14:textId="77777777" w:rsidR="004D7239" w:rsidRDefault="004D7239" w:rsidP="00027D8F">
      <w:pPr>
        <w:rPr>
          <w:rFonts w:ascii="Arial" w:hAnsi="Arial" w:cs="Arial"/>
          <w:color w:val="0B1C2A"/>
          <w:sz w:val="21"/>
          <w:szCs w:val="21"/>
        </w:rPr>
      </w:pPr>
    </w:p>
    <w:p w14:paraId="552A2D1B" w14:textId="77777777" w:rsidR="004D7239" w:rsidRPr="00B420E4" w:rsidRDefault="004D7239"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6A42ACD" w14:textId="77777777" w:rsidTr="00D707AA">
        <w:tc>
          <w:tcPr>
            <w:tcW w:w="10356" w:type="dxa"/>
            <w:gridSpan w:val="4"/>
            <w:shd w:val="clear" w:color="auto" w:fill="BFBFBF" w:themeFill="background1" w:themeFillShade="BF"/>
          </w:tcPr>
          <w:p w14:paraId="389DBE8E"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Student</w:t>
            </w:r>
          </w:p>
        </w:tc>
      </w:tr>
      <w:tr w:rsidR="00027D8F" w:rsidRPr="00B420E4" w14:paraId="3C2A38D7" w14:textId="77777777" w:rsidTr="00D707AA">
        <w:tc>
          <w:tcPr>
            <w:tcW w:w="2589" w:type="dxa"/>
            <w:shd w:val="clear" w:color="auto" w:fill="D9D9D9" w:themeFill="background1" w:themeFillShade="D9"/>
          </w:tcPr>
          <w:p w14:paraId="330AAC73"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Name</w:t>
            </w:r>
          </w:p>
        </w:tc>
        <w:tc>
          <w:tcPr>
            <w:tcW w:w="2589" w:type="dxa"/>
          </w:tcPr>
          <w:p w14:paraId="3B869789" w14:textId="77777777" w:rsidR="00027D8F" w:rsidRPr="00B420E4" w:rsidRDefault="00027D8F" w:rsidP="00D707AA">
            <w:pPr>
              <w:rPr>
                <w:rFonts w:ascii="Arial" w:hAnsi="Arial" w:cs="Arial"/>
                <w:color w:val="0B1C2A"/>
                <w:sz w:val="21"/>
                <w:szCs w:val="21"/>
              </w:rPr>
            </w:pPr>
          </w:p>
          <w:p w14:paraId="357041DB"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2E9B354B"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Year / Class</w:t>
            </w:r>
          </w:p>
        </w:tc>
        <w:tc>
          <w:tcPr>
            <w:tcW w:w="2589" w:type="dxa"/>
          </w:tcPr>
          <w:p w14:paraId="135843B5" w14:textId="77777777" w:rsidR="00027D8F" w:rsidRPr="00B420E4" w:rsidRDefault="00027D8F" w:rsidP="00D707AA">
            <w:pPr>
              <w:rPr>
                <w:rFonts w:ascii="Arial" w:hAnsi="Arial" w:cs="Arial"/>
                <w:color w:val="0B1C2A"/>
                <w:sz w:val="21"/>
                <w:szCs w:val="21"/>
              </w:rPr>
            </w:pPr>
          </w:p>
        </w:tc>
      </w:tr>
      <w:tr w:rsidR="00027D8F" w:rsidRPr="00B420E4" w14:paraId="2F2292D2" w14:textId="77777777" w:rsidTr="00D707AA">
        <w:tc>
          <w:tcPr>
            <w:tcW w:w="2589" w:type="dxa"/>
            <w:shd w:val="clear" w:color="auto" w:fill="D9D9D9" w:themeFill="background1" w:themeFillShade="D9"/>
          </w:tcPr>
          <w:p w14:paraId="3AD371E3"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Emergency contact</w:t>
            </w:r>
          </w:p>
        </w:tc>
        <w:tc>
          <w:tcPr>
            <w:tcW w:w="7767" w:type="dxa"/>
            <w:gridSpan w:val="3"/>
          </w:tcPr>
          <w:p w14:paraId="5CC4ECE0" w14:textId="77777777" w:rsidR="00027D8F" w:rsidRPr="00B420E4" w:rsidRDefault="00027D8F" w:rsidP="00D707AA">
            <w:pPr>
              <w:rPr>
                <w:rFonts w:ascii="Arial" w:hAnsi="Arial" w:cs="Arial"/>
                <w:color w:val="0B1C2A"/>
                <w:sz w:val="21"/>
                <w:szCs w:val="21"/>
              </w:rPr>
            </w:pPr>
          </w:p>
          <w:p w14:paraId="09C03E4C" w14:textId="77777777" w:rsidR="00027D8F" w:rsidRPr="00B420E4" w:rsidRDefault="00027D8F" w:rsidP="00D707AA">
            <w:pPr>
              <w:rPr>
                <w:rFonts w:ascii="Arial" w:hAnsi="Arial" w:cs="Arial"/>
                <w:color w:val="0B1C2A"/>
                <w:sz w:val="21"/>
                <w:szCs w:val="21"/>
              </w:rPr>
            </w:pPr>
          </w:p>
        </w:tc>
      </w:tr>
      <w:tr w:rsidR="00027D8F" w:rsidRPr="00B420E4" w14:paraId="2C296A3C" w14:textId="77777777" w:rsidTr="00D707AA">
        <w:tc>
          <w:tcPr>
            <w:tcW w:w="2589" w:type="dxa"/>
            <w:shd w:val="clear" w:color="auto" w:fill="D9D9D9" w:themeFill="background1" w:themeFillShade="D9"/>
          </w:tcPr>
          <w:p w14:paraId="5C675861"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Relationship</w:t>
            </w:r>
          </w:p>
        </w:tc>
        <w:tc>
          <w:tcPr>
            <w:tcW w:w="2589" w:type="dxa"/>
          </w:tcPr>
          <w:p w14:paraId="03B67621" w14:textId="77777777" w:rsidR="00027D8F" w:rsidRPr="00B420E4" w:rsidRDefault="00027D8F" w:rsidP="00D707AA">
            <w:pPr>
              <w:rPr>
                <w:rFonts w:ascii="Arial" w:hAnsi="Arial" w:cs="Arial"/>
                <w:color w:val="0B1C2A"/>
                <w:sz w:val="21"/>
                <w:szCs w:val="21"/>
              </w:rPr>
            </w:pPr>
          </w:p>
          <w:p w14:paraId="09DE9141"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3A77261B"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 xml:space="preserve">Mobile no. </w:t>
            </w:r>
          </w:p>
        </w:tc>
        <w:tc>
          <w:tcPr>
            <w:tcW w:w="2589" w:type="dxa"/>
          </w:tcPr>
          <w:p w14:paraId="07FDBC31" w14:textId="77777777" w:rsidR="00027D8F" w:rsidRPr="00B420E4" w:rsidRDefault="00027D8F" w:rsidP="00D707AA">
            <w:pPr>
              <w:rPr>
                <w:rFonts w:ascii="Arial" w:hAnsi="Arial" w:cs="Arial"/>
                <w:color w:val="0B1C2A"/>
                <w:sz w:val="21"/>
                <w:szCs w:val="21"/>
              </w:rPr>
            </w:pPr>
          </w:p>
        </w:tc>
      </w:tr>
      <w:tr w:rsidR="00027D8F" w:rsidRPr="00B420E4" w14:paraId="222B2542" w14:textId="77777777" w:rsidTr="00D707AA">
        <w:tc>
          <w:tcPr>
            <w:tcW w:w="2589" w:type="dxa"/>
            <w:shd w:val="clear" w:color="auto" w:fill="D9D9D9" w:themeFill="background1" w:themeFillShade="D9"/>
          </w:tcPr>
          <w:p w14:paraId="4BDD4FBF"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Home no</w:t>
            </w:r>
          </w:p>
        </w:tc>
        <w:tc>
          <w:tcPr>
            <w:tcW w:w="2589" w:type="dxa"/>
          </w:tcPr>
          <w:p w14:paraId="044924F6" w14:textId="77777777" w:rsidR="00027D8F" w:rsidRPr="00B420E4" w:rsidRDefault="00027D8F" w:rsidP="00D707AA">
            <w:pPr>
              <w:rPr>
                <w:rFonts w:ascii="Arial" w:hAnsi="Arial" w:cs="Arial"/>
                <w:color w:val="0B1C2A"/>
                <w:sz w:val="21"/>
                <w:szCs w:val="21"/>
              </w:rPr>
            </w:pPr>
          </w:p>
          <w:p w14:paraId="051BAB4A"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1186F906"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 xml:space="preserve">Work no </w:t>
            </w:r>
          </w:p>
        </w:tc>
        <w:tc>
          <w:tcPr>
            <w:tcW w:w="2589" w:type="dxa"/>
          </w:tcPr>
          <w:p w14:paraId="020C0512" w14:textId="77777777" w:rsidR="00027D8F" w:rsidRPr="00B420E4" w:rsidRDefault="00027D8F" w:rsidP="00D707AA">
            <w:pPr>
              <w:rPr>
                <w:rFonts w:ascii="Arial" w:hAnsi="Arial" w:cs="Arial"/>
                <w:color w:val="0B1C2A"/>
                <w:sz w:val="21"/>
                <w:szCs w:val="21"/>
              </w:rPr>
            </w:pPr>
          </w:p>
        </w:tc>
      </w:tr>
    </w:tbl>
    <w:p w14:paraId="6C4124C6"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4218A6FF" w14:textId="77777777" w:rsidTr="00D707AA">
        <w:tc>
          <w:tcPr>
            <w:tcW w:w="10356" w:type="dxa"/>
            <w:gridSpan w:val="4"/>
            <w:shd w:val="clear" w:color="auto" w:fill="BFBFBF" w:themeFill="background1" w:themeFillShade="BF"/>
          </w:tcPr>
          <w:p w14:paraId="1A2CC1EF"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School / College</w:t>
            </w:r>
          </w:p>
        </w:tc>
      </w:tr>
      <w:tr w:rsidR="00027D8F" w:rsidRPr="00B420E4" w14:paraId="67CB5983" w14:textId="77777777" w:rsidTr="00D707AA">
        <w:tc>
          <w:tcPr>
            <w:tcW w:w="2589" w:type="dxa"/>
            <w:shd w:val="clear" w:color="auto" w:fill="D9D9D9" w:themeFill="background1" w:themeFillShade="D9"/>
          </w:tcPr>
          <w:p w14:paraId="46CB4ED1"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Work experience organiser</w:t>
            </w:r>
          </w:p>
        </w:tc>
        <w:tc>
          <w:tcPr>
            <w:tcW w:w="7767" w:type="dxa"/>
            <w:gridSpan w:val="3"/>
          </w:tcPr>
          <w:p w14:paraId="009B7B07" w14:textId="77777777" w:rsidR="00027D8F" w:rsidRPr="00B420E4" w:rsidRDefault="00027D8F" w:rsidP="00D707AA">
            <w:pPr>
              <w:rPr>
                <w:rFonts w:ascii="Arial" w:hAnsi="Arial" w:cs="Arial"/>
                <w:color w:val="0B1C2A"/>
                <w:sz w:val="21"/>
                <w:szCs w:val="21"/>
              </w:rPr>
            </w:pPr>
          </w:p>
        </w:tc>
      </w:tr>
      <w:tr w:rsidR="00027D8F" w:rsidRPr="00B420E4" w14:paraId="3FA78B10" w14:textId="77777777" w:rsidTr="00D707AA">
        <w:tc>
          <w:tcPr>
            <w:tcW w:w="2589" w:type="dxa"/>
            <w:shd w:val="clear" w:color="auto" w:fill="D9D9D9" w:themeFill="background1" w:themeFillShade="D9"/>
          </w:tcPr>
          <w:p w14:paraId="7F35E99A"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School / College</w:t>
            </w:r>
          </w:p>
        </w:tc>
        <w:tc>
          <w:tcPr>
            <w:tcW w:w="2589" w:type="dxa"/>
          </w:tcPr>
          <w:p w14:paraId="524FBDA4" w14:textId="77777777" w:rsidR="00027D8F" w:rsidRPr="00B420E4" w:rsidRDefault="00027D8F" w:rsidP="00D707AA">
            <w:pPr>
              <w:rPr>
                <w:rFonts w:ascii="Arial" w:hAnsi="Arial" w:cs="Arial"/>
                <w:color w:val="0B1C2A"/>
                <w:sz w:val="21"/>
                <w:szCs w:val="21"/>
              </w:rPr>
            </w:pPr>
          </w:p>
          <w:p w14:paraId="582B30CA"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0BFBAB06"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0DCBF66" w14:textId="77777777" w:rsidR="00027D8F" w:rsidRPr="00B420E4" w:rsidRDefault="00027D8F" w:rsidP="00D707AA">
            <w:pPr>
              <w:rPr>
                <w:rFonts w:ascii="Arial" w:hAnsi="Arial" w:cs="Arial"/>
                <w:color w:val="0B1C2A"/>
                <w:sz w:val="21"/>
                <w:szCs w:val="21"/>
              </w:rPr>
            </w:pPr>
          </w:p>
        </w:tc>
      </w:tr>
      <w:tr w:rsidR="00027D8F" w:rsidRPr="00B420E4" w14:paraId="6F71CE1D" w14:textId="77777777" w:rsidTr="00D707AA">
        <w:trPr>
          <w:trHeight w:val="509"/>
        </w:trPr>
        <w:tc>
          <w:tcPr>
            <w:tcW w:w="2589" w:type="dxa"/>
            <w:shd w:val="clear" w:color="auto" w:fill="D9D9D9" w:themeFill="background1" w:themeFillShade="D9"/>
          </w:tcPr>
          <w:p w14:paraId="198ECAF1"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160C4922" w14:textId="77777777" w:rsidR="00027D8F" w:rsidRPr="00B420E4" w:rsidRDefault="00027D8F" w:rsidP="00D707AA">
            <w:pPr>
              <w:rPr>
                <w:rFonts w:ascii="Arial" w:hAnsi="Arial" w:cs="Arial"/>
                <w:color w:val="0B1C2A"/>
                <w:sz w:val="21"/>
                <w:szCs w:val="21"/>
              </w:rPr>
            </w:pPr>
          </w:p>
          <w:p w14:paraId="705E5F10" w14:textId="77777777" w:rsidR="00027D8F" w:rsidRPr="00B420E4" w:rsidRDefault="00027D8F" w:rsidP="00D707AA">
            <w:pPr>
              <w:rPr>
                <w:rFonts w:ascii="Arial" w:hAnsi="Arial" w:cs="Arial"/>
                <w:color w:val="0B1C2A"/>
                <w:sz w:val="21"/>
                <w:szCs w:val="21"/>
              </w:rPr>
            </w:pPr>
          </w:p>
        </w:tc>
      </w:tr>
    </w:tbl>
    <w:p w14:paraId="7BFD1E8D"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FBC4FD5" w14:textId="77777777" w:rsidTr="00D707AA">
        <w:tc>
          <w:tcPr>
            <w:tcW w:w="10356" w:type="dxa"/>
            <w:gridSpan w:val="4"/>
            <w:shd w:val="clear" w:color="auto" w:fill="BFBFBF" w:themeFill="background1" w:themeFillShade="BF"/>
          </w:tcPr>
          <w:p w14:paraId="3889F658"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Placement provider</w:t>
            </w:r>
          </w:p>
        </w:tc>
      </w:tr>
      <w:tr w:rsidR="00027D8F" w:rsidRPr="00B420E4" w14:paraId="622C2A08" w14:textId="77777777" w:rsidTr="00D707AA">
        <w:tc>
          <w:tcPr>
            <w:tcW w:w="2589" w:type="dxa"/>
            <w:shd w:val="clear" w:color="auto" w:fill="D9D9D9" w:themeFill="background1" w:themeFillShade="D9"/>
          </w:tcPr>
          <w:p w14:paraId="164F6B42"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Contact</w:t>
            </w:r>
          </w:p>
        </w:tc>
        <w:tc>
          <w:tcPr>
            <w:tcW w:w="2589" w:type="dxa"/>
          </w:tcPr>
          <w:p w14:paraId="7FD28463" w14:textId="77777777" w:rsidR="00027D8F" w:rsidRPr="00B420E4" w:rsidRDefault="00027D8F" w:rsidP="00D707AA">
            <w:pPr>
              <w:rPr>
                <w:rFonts w:ascii="Arial" w:hAnsi="Arial" w:cs="Arial"/>
                <w:color w:val="0B1C2A"/>
                <w:sz w:val="21"/>
                <w:szCs w:val="21"/>
              </w:rPr>
            </w:pPr>
          </w:p>
          <w:p w14:paraId="4A2DB9C2"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573C219D"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Position</w:t>
            </w:r>
          </w:p>
        </w:tc>
        <w:tc>
          <w:tcPr>
            <w:tcW w:w="2589" w:type="dxa"/>
          </w:tcPr>
          <w:p w14:paraId="38E27195" w14:textId="77777777" w:rsidR="00027D8F" w:rsidRPr="00B420E4" w:rsidRDefault="00027D8F" w:rsidP="00D707AA">
            <w:pPr>
              <w:rPr>
                <w:rFonts w:ascii="Arial" w:hAnsi="Arial" w:cs="Arial"/>
                <w:color w:val="0B1C2A"/>
                <w:sz w:val="21"/>
                <w:szCs w:val="21"/>
              </w:rPr>
            </w:pPr>
          </w:p>
        </w:tc>
      </w:tr>
      <w:tr w:rsidR="00027D8F" w:rsidRPr="00B420E4" w14:paraId="4C94A78E" w14:textId="77777777" w:rsidTr="00D707AA">
        <w:tc>
          <w:tcPr>
            <w:tcW w:w="2589" w:type="dxa"/>
            <w:shd w:val="clear" w:color="auto" w:fill="D9D9D9" w:themeFill="background1" w:themeFillShade="D9"/>
          </w:tcPr>
          <w:p w14:paraId="53556AFE"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Company</w:t>
            </w:r>
          </w:p>
        </w:tc>
        <w:tc>
          <w:tcPr>
            <w:tcW w:w="2589" w:type="dxa"/>
          </w:tcPr>
          <w:p w14:paraId="0EF6764E" w14:textId="77777777" w:rsidR="00027D8F" w:rsidRPr="00B420E4" w:rsidRDefault="00027D8F" w:rsidP="00D707AA">
            <w:pPr>
              <w:rPr>
                <w:rFonts w:ascii="Arial" w:hAnsi="Arial" w:cs="Arial"/>
                <w:color w:val="0B1C2A"/>
                <w:sz w:val="21"/>
                <w:szCs w:val="21"/>
              </w:rPr>
            </w:pPr>
          </w:p>
          <w:p w14:paraId="2025549F"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532C19C6"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DE59BBE" w14:textId="77777777" w:rsidR="00027D8F" w:rsidRPr="00B420E4" w:rsidRDefault="00027D8F" w:rsidP="00D707AA">
            <w:pPr>
              <w:rPr>
                <w:rFonts w:ascii="Arial" w:hAnsi="Arial" w:cs="Arial"/>
                <w:color w:val="0B1C2A"/>
                <w:sz w:val="21"/>
                <w:szCs w:val="21"/>
              </w:rPr>
            </w:pPr>
          </w:p>
        </w:tc>
      </w:tr>
      <w:tr w:rsidR="00027D8F" w:rsidRPr="00B420E4" w14:paraId="4CAF2F0A" w14:textId="77777777" w:rsidTr="00D707AA">
        <w:trPr>
          <w:trHeight w:val="509"/>
        </w:trPr>
        <w:tc>
          <w:tcPr>
            <w:tcW w:w="2589" w:type="dxa"/>
            <w:shd w:val="clear" w:color="auto" w:fill="D9D9D9" w:themeFill="background1" w:themeFillShade="D9"/>
          </w:tcPr>
          <w:p w14:paraId="7DECE320"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03D23C16" w14:textId="77777777" w:rsidR="00027D8F" w:rsidRPr="00B420E4" w:rsidRDefault="00027D8F" w:rsidP="00D707AA">
            <w:pPr>
              <w:rPr>
                <w:rFonts w:ascii="Arial" w:hAnsi="Arial" w:cs="Arial"/>
                <w:color w:val="0B1C2A"/>
                <w:sz w:val="21"/>
                <w:szCs w:val="21"/>
              </w:rPr>
            </w:pPr>
          </w:p>
          <w:p w14:paraId="3357DC67" w14:textId="77777777" w:rsidR="00027D8F" w:rsidRPr="00B420E4" w:rsidRDefault="00027D8F" w:rsidP="00D707AA">
            <w:pPr>
              <w:rPr>
                <w:rFonts w:ascii="Arial" w:hAnsi="Arial" w:cs="Arial"/>
                <w:color w:val="0B1C2A"/>
                <w:sz w:val="21"/>
                <w:szCs w:val="21"/>
              </w:rPr>
            </w:pPr>
          </w:p>
        </w:tc>
      </w:tr>
    </w:tbl>
    <w:p w14:paraId="77AC6161" w14:textId="77777777" w:rsidR="00027D8F" w:rsidRPr="00B420E4"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10356"/>
      </w:tblGrid>
      <w:tr w:rsidR="00027D8F" w:rsidRPr="00B420E4" w14:paraId="22DCD536" w14:textId="77777777" w:rsidTr="00D707AA">
        <w:tc>
          <w:tcPr>
            <w:tcW w:w="10356" w:type="dxa"/>
            <w:shd w:val="clear" w:color="auto" w:fill="BFBFBF" w:themeFill="background1" w:themeFillShade="BF"/>
          </w:tcPr>
          <w:p w14:paraId="2B20C2C5"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Comments</w:t>
            </w:r>
          </w:p>
        </w:tc>
      </w:tr>
      <w:tr w:rsidR="00027D8F" w:rsidRPr="00B420E4" w14:paraId="5EEDDDA7" w14:textId="77777777" w:rsidTr="00D707AA">
        <w:tc>
          <w:tcPr>
            <w:tcW w:w="10356" w:type="dxa"/>
            <w:shd w:val="clear" w:color="auto" w:fill="D9D9D9" w:themeFill="background1" w:themeFillShade="D9"/>
          </w:tcPr>
          <w:p w14:paraId="0CEC43B3" w14:textId="77777777" w:rsidR="00027D8F" w:rsidRPr="00B420E4" w:rsidRDefault="00027D8F" w:rsidP="00D707AA">
            <w:pPr>
              <w:rPr>
                <w:rFonts w:ascii="Arial" w:hAnsi="Arial" w:cs="Arial"/>
                <w:color w:val="222A35" w:themeColor="text2" w:themeShade="80"/>
                <w:sz w:val="21"/>
                <w:szCs w:val="21"/>
              </w:rPr>
            </w:pPr>
            <w:r w:rsidRPr="00B420E4">
              <w:rPr>
                <w:rFonts w:ascii="Arial" w:hAnsi="Arial" w:cs="Arial"/>
                <w:color w:val="222A35" w:themeColor="text2" w:themeShade="80"/>
                <w:sz w:val="21"/>
                <w:szCs w:val="21"/>
              </w:rPr>
              <w:t xml:space="preserve">Note any special requirements or conditions for this student or placement </w:t>
            </w:r>
          </w:p>
        </w:tc>
      </w:tr>
      <w:tr w:rsidR="00027D8F" w:rsidRPr="00B420E4" w14:paraId="69CAAD9D" w14:textId="77777777" w:rsidTr="00D707AA">
        <w:tc>
          <w:tcPr>
            <w:tcW w:w="10356" w:type="dxa"/>
          </w:tcPr>
          <w:p w14:paraId="665D2F46" w14:textId="77777777" w:rsidR="00027D8F" w:rsidRPr="00B420E4" w:rsidRDefault="00027D8F" w:rsidP="00D707AA">
            <w:pPr>
              <w:rPr>
                <w:rFonts w:ascii="Arial" w:hAnsi="Arial" w:cs="Arial"/>
                <w:color w:val="222A35" w:themeColor="text2" w:themeShade="80"/>
                <w:sz w:val="21"/>
                <w:szCs w:val="21"/>
              </w:rPr>
            </w:pPr>
          </w:p>
          <w:p w14:paraId="1FEB87F1" w14:textId="77777777" w:rsidR="00027D8F" w:rsidRPr="00B420E4" w:rsidRDefault="00027D8F" w:rsidP="00D707AA">
            <w:pPr>
              <w:rPr>
                <w:rFonts w:ascii="Arial" w:hAnsi="Arial" w:cs="Arial"/>
                <w:color w:val="222A35" w:themeColor="text2" w:themeShade="80"/>
                <w:sz w:val="21"/>
                <w:szCs w:val="21"/>
              </w:rPr>
            </w:pPr>
          </w:p>
          <w:p w14:paraId="29CAF787" w14:textId="77777777" w:rsidR="00027D8F" w:rsidRPr="00B420E4" w:rsidRDefault="00027D8F" w:rsidP="00D707AA">
            <w:pPr>
              <w:rPr>
                <w:rFonts w:ascii="Arial" w:hAnsi="Arial" w:cs="Arial"/>
                <w:color w:val="222A35" w:themeColor="text2" w:themeShade="80"/>
                <w:sz w:val="21"/>
                <w:szCs w:val="21"/>
              </w:rPr>
            </w:pPr>
          </w:p>
          <w:p w14:paraId="6A86BAC0" w14:textId="77777777" w:rsidR="00027D8F" w:rsidRPr="00B420E4" w:rsidRDefault="00027D8F" w:rsidP="00D707AA">
            <w:pPr>
              <w:rPr>
                <w:rFonts w:ascii="Arial" w:hAnsi="Arial" w:cs="Arial"/>
                <w:color w:val="222A35" w:themeColor="text2" w:themeShade="80"/>
                <w:sz w:val="21"/>
                <w:szCs w:val="21"/>
              </w:rPr>
            </w:pPr>
          </w:p>
          <w:p w14:paraId="4DB7473E" w14:textId="77777777" w:rsidR="00027D8F" w:rsidRPr="00B420E4" w:rsidRDefault="00027D8F" w:rsidP="00D707AA">
            <w:pPr>
              <w:rPr>
                <w:rFonts w:ascii="Arial" w:hAnsi="Arial" w:cs="Arial"/>
                <w:color w:val="222A35" w:themeColor="text2" w:themeShade="80"/>
                <w:sz w:val="21"/>
                <w:szCs w:val="21"/>
              </w:rPr>
            </w:pPr>
          </w:p>
          <w:p w14:paraId="0B34FA28" w14:textId="77777777" w:rsidR="00027D8F" w:rsidRPr="00B420E4" w:rsidRDefault="00027D8F" w:rsidP="00D707AA">
            <w:pPr>
              <w:rPr>
                <w:rFonts w:ascii="Arial" w:hAnsi="Arial" w:cs="Arial"/>
                <w:color w:val="222A35" w:themeColor="text2" w:themeShade="80"/>
                <w:sz w:val="21"/>
                <w:szCs w:val="21"/>
              </w:rPr>
            </w:pPr>
          </w:p>
          <w:p w14:paraId="0A6D81D6" w14:textId="77777777" w:rsidR="00027D8F" w:rsidRPr="00B420E4" w:rsidRDefault="00027D8F" w:rsidP="00D707AA">
            <w:pPr>
              <w:rPr>
                <w:rFonts w:ascii="Arial" w:hAnsi="Arial" w:cs="Arial"/>
                <w:color w:val="222A35" w:themeColor="text2" w:themeShade="80"/>
                <w:sz w:val="21"/>
                <w:szCs w:val="21"/>
              </w:rPr>
            </w:pPr>
          </w:p>
          <w:p w14:paraId="261AB627" w14:textId="77777777" w:rsidR="00027D8F" w:rsidRPr="00B420E4" w:rsidRDefault="00027D8F" w:rsidP="00D707AA">
            <w:pPr>
              <w:rPr>
                <w:rFonts w:ascii="Arial" w:hAnsi="Arial" w:cs="Arial"/>
                <w:color w:val="222A35" w:themeColor="text2" w:themeShade="80"/>
                <w:sz w:val="21"/>
                <w:szCs w:val="21"/>
              </w:rPr>
            </w:pPr>
          </w:p>
        </w:tc>
      </w:tr>
    </w:tbl>
    <w:p w14:paraId="61A23F36" w14:textId="77777777" w:rsidR="00B420E4" w:rsidRDefault="00B420E4" w:rsidP="00027D8F">
      <w:pPr>
        <w:rPr>
          <w:rFonts w:ascii="Futura PT Heavy Italic" w:hAnsi="Futura PT Heavy Italic" w:cs="Arial"/>
          <w:color w:val="76B835"/>
          <w:sz w:val="36"/>
          <w:szCs w:val="36"/>
        </w:rPr>
      </w:pPr>
    </w:p>
    <w:p w14:paraId="03F8498B" w14:textId="77777777" w:rsidR="00B420E4" w:rsidRDefault="00B420E4">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1F7349C3" w14:textId="26D9C507" w:rsidR="00027D8F" w:rsidRPr="00CD5F9C" w:rsidRDefault="004D7239" w:rsidP="00027D8F">
      <w:pPr>
        <w:rPr>
          <w:rFonts w:ascii="Futura PT Heavy Italic" w:hAnsi="Futura PT Heavy Italic"/>
          <w:color w:val="76B835"/>
          <w:sz w:val="36"/>
          <w:szCs w:val="36"/>
        </w:rPr>
      </w:pPr>
      <w:r>
        <w:rPr>
          <w:rFonts w:ascii="Arial" w:hAnsi="Arial" w:cs="Arial"/>
          <w:color w:val="28B8CE"/>
          <w:sz w:val="32"/>
          <w:szCs w:val="21"/>
        </w:rPr>
        <w:lastRenderedPageBreak/>
        <w:t xml:space="preserve">Health and safety checklist </w:t>
      </w:r>
      <w:r w:rsidRPr="00254A32">
        <w:rPr>
          <w:rFonts w:ascii="Arial" w:hAnsi="Arial" w:cs="Arial"/>
          <w:color w:val="28B8CE"/>
          <w:sz w:val="32"/>
          <w:szCs w:val="21"/>
        </w:rPr>
        <w:t xml:space="preserve"> </w:t>
      </w:r>
    </w:p>
    <w:p w14:paraId="0B68634E" w14:textId="77777777" w:rsidR="004D7239" w:rsidRDefault="004D7239" w:rsidP="00027D8F">
      <w:pPr>
        <w:rPr>
          <w:rFonts w:ascii="Futura PT Book" w:hAnsi="Futura PT Book" w:cs="Arial"/>
          <w:color w:val="0B1C2A"/>
        </w:rPr>
      </w:pPr>
    </w:p>
    <w:p w14:paraId="24E17CA2" w14:textId="77777777" w:rsidR="00027D8F" w:rsidRDefault="00027D8F" w:rsidP="00027D8F">
      <w:pPr>
        <w:rPr>
          <w:rFonts w:ascii="Futura PT Book" w:hAnsi="Futura PT Book" w:cs="Arial"/>
          <w:color w:val="0B1C2A"/>
        </w:rPr>
      </w:pPr>
      <w:r w:rsidRPr="00CD5F9C">
        <w:rPr>
          <w:rFonts w:ascii="Futura PT Book" w:hAnsi="Futura PT Book" w:cs="Arial"/>
          <w:color w:val="0B1C2A"/>
        </w:rPr>
        <w:t>A copy of this checklist should be retained on file by the work experience organiser.</w:t>
      </w:r>
    </w:p>
    <w:p w14:paraId="3EB65EEF" w14:textId="77777777" w:rsidR="004D7239" w:rsidRPr="00CD5F9C" w:rsidRDefault="004D7239" w:rsidP="00027D8F">
      <w:pPr>
        <w:rPr>
          <w:rFonts w:ascii="Futura PT Book" w:hAnsi="Futura PT Book" w:cs="Arial"/>
          <w:color w:val="0B1C2A"/>
        </w:rPr>
      </w:pPr>
    </w:p>
    <w:tbl>
      <w:tblPr>
        <w:tblStyle w:val="TableGrid"/>
        <w:tblW w:w="0" w:type="auto"/>
        <w:tblLook w:val="04A0" w:firstRow="1" w:lastRow="0" w:firstColumn="1" w:lastColumn="0" w:noHBand="0" w:noVBand="1"/>
      </w:tblPr>
      <w:tblGrid>
        <w:gridCol w:w="2122"/>
        <w:gridCol w:w="8234"/>
      </w:tblGrid>
      <w:tr w:rsidR="00027D8F" w:rsidRPr="004D7239" w14:paraId="4478718C" w14:textId="77777777" w:rsidTr="00D707AA">
        <w:tc>
          <w:tcPr>
            <w:tcW w:w="2122" w:type="dxa"/>
            <w:shd w:val="clear" w:color="auto" w:fill="BFBFBF" w:themeFill="background1" w:themeFillShade="BF"/>
          </w:tcPr>
          <w:p w14:paraId="79770E91" w14:textId="77777777" w:rsidR="00027D8F" w:rsidRPr="004D7239" w:rsidRDefault="00027D8F" w:rsidP="00D707AA">
            <w:pPr>
              <w:rPr>
                <w:rFonts w:ascii="Arial" w:hAnsi="Arial" w:cs="Arial"/>
                <w:i/>
                <w:color w:val="0B1C2A"/>
                <w:sz w:val="21"/>
                <w:szCs w:val="21"/>
              </w:rPr>
            </w:pPr>
            <w:r w:rsidRPr="004D7239">
              <w:rPr>
                <w:rFonts w:ascii="Arial" w:hAnsi="Arial" w:cs="Arial"/>
                <w:i/>
                <w:color w:val="0B1C2A"/>
                <w:sz w:val="21"/>
                <w:szCs w:val="21"/>
              </w:rPr>
              <w:t>Placement</w:t>
            </w:r>
          </w:p>
        </w:tc>
        <w:tc>
          <w:tcPr>
            <w:tcW w:w="8234" w:type="dxa"/>
            <w:shd w:val="clear" w:color="auto" w:fill="FFFFFF" w:themeFill="background1"/>
          </w:tcPr>
          <w:p w14:paraId="6776C7F6" w14:textId="77777777" w:rsidR="00027D8F" w:rsidRPr="004D7239" w:rsidRDefault="00027D8F" w:rsidP="00D707AA">
            <w:pPr>
              <w:rPr>
                <w:rFonts w:ascii="Arial" w:hAnsi="Arial" w:cs="Arial"/>
                <w:color w:val="0B1C2A"/>
                <w:sz w:val="21"/>
                <w:szCs w:val="21"/>
              </w:rPr>
            </w:pPr>
          </w:p>
          <w:p w14:paraId="52E208CD" w14:textId="77777777" w:rsidR="00027D8F" w:rsidRPr="004D7239" w:rsidRDefault="00027D8F" w:rsidP="00D707AA">
            <w:pPr>
              <w:rPr>
                <w:rFonts w:ascii="Arial" w:hAnsi="Arial" w:cs="Arial"/>
                <w:color w:val="0B1C2A"/>
                <w:sz w:val="21"/>
                <w:szCs w:val="21"/>
              </w:rPr>
            </w:pPr>
          </w:p>
        </w:tc>
      </w:tr>
      <w:tr w:rsidR="00027D8F" w:rsidRPr="004D7239" w14:paraId="165E3CE3" w14:textId="77777777" w:rsidTr="00D707AA">
        <w:tc>
          <w:tcPr>
            <w:tcW w:w="2122" w:type="dxa"/>
            <w:shd w:val="clear" w:color="auto" w:fill="BFBFBF" w:themeFill="background1" w:themeFillShade="BF"/>
          </w:tcPr>
          <w:p w14:paraId="5BA8CFDD" w14:textId="77777777" w:rsidR="00027D8F" w:rsidRPr="004D7239" w:rsidRDefault="00027D8F" w:rsidP="00D707AA">
            <w:pPr>
              <w:rPr>
                <w:rFonts w:ascii="Arial" w:hAnsi="Arial" w:cs="Arial"/>
                <w:i/>
                <w:color w:val="0B1C2A"/>
                <w:sz w:val="21"/>
                <w:szCs w:val="21"/>
              </w:rPr>
            </w:pPr>
            <w:r w:rsidRPr="004D7239">
              <w:rPr>
                <w:rFonts w:ascii="Arial" w:hAnsi="Arial" w:cs="Arial"/>
                <w:i/>
                <w:color w:val="0B1C2A"/>
                <w:sz w:val="21"/>
                <w:szCs w:val="21"/>
              </w:rPr>
              <w:t>Address</w:t>
            </w:r>
          </w:p>
        </w:tc>
        <w:tc>
          <w:tcPr>
            <w:tcW w:w="8234" w:type="dxa"/>
            <w:shd w:val="clear" w:color="auto" w:fill="auto"/>
          </w:tcPr>
          <w:p w14:paraId="763B407A" w14:textId="77777777" w:rsidR="00027D8F" w:rsidRPr="004D7239" w:rsidRDefault="00027D8F" w:rsidP="00D707AA">
            <w:pPr>
              <w:rPr>
                <w:rFonts w:ascii="Arial" w:hAnsi="Arial" w:cs="Arial"/>
                <w:color w:val="0B1C2A"/>
                <w:sz w:val="21"/>
                <w:szCs w:val="21"/>
              </w:rPr>
            </w:pPr>
          </w:p>
          <w:p w14:paraId="5A257770" w14:textId="77777777" w:rsidR="00027D8F" w:rsidRPr="004D7239" w:rsidRDefault="00027D8F" w:rsidP="00D707AA">
            <w:pPr>
              <w:rPr>
                <w:rFonts w:ascii="Arial" w:hAnsi="Arial" w:cs="Arial"/>
                <w:color w:val="0B1C2A"/>
                <w:sz w:val="21"/>
                <w:szCs w:val="21"/>
              </w:rPr>
            </w:pPr>
          </w:p>
          <w:p w14:paraId="6A63EBE9" w14:textId="77777777" w:rsidR="00027D8F" w:rsidRPr="004D7239" w:rsidRDefault="00027D8F" w:rsidP="00D707AA">
            <w:pPr>
              <w:rPr>
                <w:rFonts w:ascii="Arial" w:hAnsi="Arial" w:cs="Arial"/>
                <w:color w:val="0B1C2A"/>
                <w:sz w:val="21"/>
                <w:szCs w:val="21"/>
              </w:rPr>
            </w:pPr>
          </w:p>
        </w:tc>
      </w:tr>
      <w:tr w:rsidR="00027D8F" w:rsidRPr="004D7239" w14:paraId="57F35D05" w14:textId="77777777" w:rsidTr="00D707AA">
        <w:tc>
          <w:tcPr>
            <w:tcW w:w="2122" w:type="dxa"/>
            <w:shd w:val="clear" w:color="auto" w:fill="BFBFBF" w:themeFill="background1" w:themeFillShade="BF"/>
          </w:tcPr>
          <w:p w14:paraId="385291E1" w14:textId="77777777" w:rsidR="00027D8F" w:rsidRPr="004D7239" w:rsidRDefault="00027D8F" w:rsidP="00D707AA">
            <w:pPr>
              <w:rPr>
                <w:rFonts w:ascii="Arial" w:hAnsi="Arial" w:cs="Arial"/>
                <w:i/>
                <w:color w:val="0B1C2A"/>
                <w:sz w:val="21"/>
                <w:szCs w:val="21"/>
              </w:rPr>
            </w:pPr>
            <w:r w:rsidRPr="004D7239">
              <w:rPr>
                <w:rFonts w:ascii="Arial" w:hAnsi="Arial" w:cs="Arial"/>
                <w:i/>
                <w:color w:val="0B1C2A"/>
                <w:sz w:val="21"/>
                <w:szCs w:val="21"/>
              </w:rPr>
              <w:t>Tel no</w:t>
            </w:r>
          </w:p>
        </w:tc>
        <w:tc>
          <w:tcPr>
            <w:tcW w:w="8234" w:type="dxa"/>
            <w:shd w:val="clear" w:color="auto" w:fill="auto"/>
          </w:tcPr>
          <w:p w14:paraId="52B32E2B" w14:textId="77777777" w:rsidR="00027D8F" w:rsidRPr="004D7239" w:rsidRDefault="00027D8F" w:rsidP="00D707AA">
            <w:pPr>
              <w:rPr>
                <w:rFonts w:ascii="Arial" w:hAnsi="Arial" w:cs="Arial"/>
                <w:color w:val="0B1C2A"/>
                <w:sz w:val="21"/>
                <w:szCs w:val="21"/>
              </w:rPr>
            </w:pPr>
          </w:p>
          <w:p w14:paraId="3EFF01C3" w14:textId="77777777" w:rsidR="00027D8F" w:rsidRPr="004D7239" w:rsidRDefault="00027D8F" w:rsidP="00D707AA">
            <w:pPr>
              <w:rPr>
                <w:rFonts w:ascii="Arial" w:hAnsi="Arial" w:cs="Arial"/>
                <w:color w:val="0B1C2A"/>
                <w:sz w:val="21"/>
                <w:szCs w:val="21"/>
              </w:rPr>
            </w:pPr>
          </w:p>
        </w:tc>
      </w:tr>
    </w:tbl>
    <w:p w14:paraId="2E447816" w14:textId="77777777" w:rsidR="00027D8F" w:rsidRPr="004D7239" w:rsidRDefault="00027D8F" w:rsidP="00027D8F">
      <w:pPr>
        <w:rPr>
          <w:rFonts w:ascii="Arial" w:hAnsi="Arial" w:cs="Arial"/>
          <w:color w:val="222A35" w:themeColor="text2" w:themeShade="80"/>
          <w:sz w:val="21"/>
          <w:szCs w:val="21"/>
        </w:rPr>
      </w:pPr>
    </w:p>
    <w:tbl>
      <w:tblPr>
        <w:tblStyle w:val="TableGrid"/>
        <w:tblW w:w="10343" w:type="dxa"/>
        <w:tblLook w:val="04A0" w:firstRow="1" w:lastRow="0" w:firstColumn="1" w:lastColumn="0" w:noHBand="0" w:noVBand="1"/>
      </w:tblPr>
      <w:tblGrid>
        <w:gridCol w:w="5665"/>
        <w:gridCol w:w="4678"/>
      </w:tblGrid>
      <w:tr w:rsidR="00027D8F" w:rsidRPr="004D7239" w14:paraId="3C5E5783" w14:textId="77777777" w:rsidTr="00D707AA">
        <w:tc>
          <w:tcPr>
            <w:tcW w:w="10343" w:type="dxa"/>
            <w:gridSpan w:val="2"/>
            <w:shd w:val="clear" w:color="auto" w:fill="BFBFBF" w:themeFill="background1" w:themeFillShade="BF"/>
          </w:tcPr>
          <w:p w14:paraId="13BFB3B8" w14:textId="77777777" w:rsidR="00027D8F" w:rsidRPr="004D7239" w:rsidRDefault="00027D8F" w:rsidP="00D707AA">
            <w:pPr>
              <w:jc w:val="center"/>
              <w:rPr>
                <w:rFonts w:ascii="Arial" w:hAnsi="Arial" w:cs="Arial"/>
                <w:i/>
                <w:color w:val="0B1C2A"/>
                <w:sz w:val="21"/>
                <w:szCs w:val="21"/>
              </w:rPr>
            </w:pPr>
            <w:r w:rsidRPr="004D7239">
              <w:rPr>
                <w:rFonts w:ascii="Arial" w:hAnsi="Arial" w:cs="Arial"/>
                <w:i/>
                <w:color w:val="0B1C2A"/>
                <w:sz w:val="21"/>
                <w:szCs w:val="21"/>
              </w:rPr>
              <w:t>Insurance</w:t>
            </w:r>
          </w:p>
        </w:tc>
      </w:tr>
      <w:tr w:rsidR="00027D8F" w:rsidRPr="004D7239" w14:paraId="631FD6D3" w14:textId="77777777" w:rsidTr="00D707AA">
        <w:tc>
          <w:tcPr>
            <w:tcW w:w="5665" w:type="dxa"/>
          </w:tcPr>
          <w:p w14:paraId="0A5002E0"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Employers Liability Insurance Certificate</w:t>
            </w:r>
          </w:p>
          <w:p w14:paraId="3A8B0D63"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(covering students on work experience)</w:t>
            </w:r>
          </w:p>
        </w:tc>
        <w:tc>
          <w:tcPr>
            <w:tcW w:w="4678" w:type="dxa"/>
          </w:tcPr>
          <w:p w14:paraId="038D69C8" w14:textId="77777777" w:rsidR="00027D8F" w:rsidRPr="004D7239" w:rsidRDefault="00027D8F" w:rsidP="00D707AA">
            <w:pPr>
              <w:rPr>
                <w:rFonts w:ascii="Arial" w:hAnsi="Arial" w:cs="Arial"/>
                <w:color w:val="222A35" w:themeColor="text2" w:themeShade="80"/>
                <w:sz w:val="21"/>
                <w:szCs w:val="21"/>
              </w:rPr>
            </w:pPr>
          </w:p>
        </w:tc>
      </w:tr>
      <w:tr w:rsidR="00027D8F" w:rsidRPr="004D7239" w14:paraId="12DCB0AD" w14:textId="77777777" w:rsidTr="00D707AA">
        <w:tc>
          <w:tcPr>
            <w:tcW w:w="5665" w:type="dxa"/>
          </w:tcPr>
          <w:p w14:paraId="57814D32"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Public Liability Insurance Certificate</w:t>
            </w:r>
          </w:p>
        </w:tc>
        <w:tc>
          <w:tcPr>
            <w:tcW w:w="4678" w:type="dxa"/>
          </w:tcPr>
          <w:p w14:paraId="167B4A43" w14:textId="77777777" w:rsidR="00027D8F" w:rsidRPr="004D7239" w:rsidRDefault="00027D8F" w:rsidP="00D707AA">
            <w:pPr>
              <w:rPr>
                <w:rFonts w:ascii="Arial" w:hAnsi="Arial" w:cs="Arial"/>
                <w:color w:val="222A35" w:themeColor="text2" w:themeShade="80"/>
                <w:sz w:val="21"/>
                <w:szCs w:val="21"/>
              </w:rPr>
            </w:pPr>
          </w:p>
        </w:tc>
      </w:tr>
      <w:tr w:rsidR="00027D8F" w:rsidRPr="004D7239" w14:paraId="44DD665F" w14:textId="77777777" w:rsidTr="00D707AA">
        <w:tc>
          <w:tcPr>
            <w:tcW w:w="10343" w:type="dxa"/>
            <w:gridSpan w:val="2"/>
            <w:shd w:val="clear" w:color="auto" w:fill="BFBFBF" w:themeFill="background1" w:themeFillShade="BF"/>
          </w:tcPr>
          <w:p w14:paraId="3772A980"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Registration</w:t>
            </w:r>
          </w:p>
        </w:tc>
      </w:tr>
      <w:tr w:rsidR="00027D8F" w:rsidRPr="004D7239" w14:paraId="2BE83372" w14:textId="77777777" w:rsidTr="00D707AA">
        <w:tc>
          <w:tcPr>
            <w:tcW w:w="5665" w:type="dxa"/>
          </w:tcPr>
          <w:p w14:paraId="7CAD204D"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0B1C2A"/>
                <w:sz w:val="21"/>
                <w:szCs w:val="21"/>
              </w:rPr>
              <w:t>Placement registered with appropriate authority (HSE or Local Authority)</w:t>
            </w:r>
          </w:p>
        </w:tc>
        <w:tc>
          <w:tcPr>
            <w:tcW w:w="4678" w:type="dxa"/>
          </w:tcPr>
          <w:p w14:paraId="18BD295A" w14:textId="77777777" w:rsidR="00027D8F" w:rsidRPr="004D7239" w:rsidRDefault="00027D8F" w:rsidP="00D707AA">
            <w:pPr>
              <w:rPr>
                <w:rFonts w:ascii="Arial" w:hAnsi="Arial" w:cs="Arial"/>
                <w:color w:val="222A35" w:themeColor="text2" w:themeShade="80"/>
                <w:sz w:val="21"/>
                <w:szCs w:val="21"/>
              </w:rPr>
            </w:pPr>
          </w:p>
        </w:tc>
      </w:tr>
      <w:tr w:rsidR="00027D8F" w:rsidRPr="004D7239" w14:paraId="55A1C43F" w14:textId="77777777" w:rsidTr="00D707AA">
        <w:tc>
          <w:tcPr>
            <w:tcW w:w="10343" w:type="dxa"/>
            <w:gridSpan w:val="2"/>
            <w:shd w:val="clear" w:color="auto" w:fill="BFBFBF" w:themeFill="background1" w:themeFillShade="BF"/>
          </w:tcPr>
          <w:p w14:paraId="060A566A"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Health &amp; Safety Policy</w:t>
            </w:r>
          </w:p>
        </w:tc>
      </w:tr>
      <w:tr w:rsidR="00027D8F" w:rsidRPr="004D7239" w14:paraId="440D74F1" w14:textId="77777777" w:rsidTr="00D707AA">
        <w:tc>
          <w:tcPr>
            <w:tcW w:w="5665" w:type="dxa"/>
          </w:tcPr>
          <w:p w14:paraId="39F29761"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0B1C2A"/>
                <w:sz w:val="21"/>
                <w:szCs w:val="21"/>
              </w:rPr>
              <w:t>Where there are more than 5 employees the placement must have a written Health &amp; Safety Policy.</w:t>
            </w:r>
          </w:p>
        </w:tc>
        <w:tc>
          <w:tcPr>
            <w:tcW w:w="4678" w:type="dxa"/>
          </w:tcPr>
          <w:p w14:paraId="2AA62CB2" w14:textId="77777777" w:rsidR="00027D8F" w:rsidRPr="004D7239" w:rsidRDefault="00027D8F" w:rsidP="00D707AA">
            <w:pPr>
              <w:rPr>
                <w:rFonts w:ascii="Arial" w:hAnsi="Arial" w:cs="Arial"/>
                <w:color w:val="222A35" w:themeColor="text2" w:themeShade="80"/>
                <w:sz w:val="21"/>
                <w:szCs w:val="21"/>
              </w:rPr>
            </w:pPr>
          </w:p>
        </w:tc>
      </w:tr>
      <w:tr w:rsidR="00027D8F" w:rsidRPr="004D7239" w14:paraId="293F62F3" w14:textId="77777777" w:rsidTr="00D707AA">
        <w:tc>
          <w:tcPr>
            <w:tcW w:w="10343" w:type="dxa"/>
            <w:gridSpan w:val="2"/>
            <w:shd w:val="clear" w:color="auto" w:fill="BFBFBF" w:themeFill="background1" w:themeFillShade="BF"/>
          </w:tcPr>
          <w:p w14:paraId="534C17F1"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 xml:space="preserve">Health &amp; </w:t>
            </w:r>
            <w:r w:rsidRPr="004D7239">
              <w:rPr>
                <w:rFonts w:ascii="Arial" w:hAnsi="Arial" w:cs="Arial"/>
                <w:b/>
                <w:color w:val="222A35" w:themeColor="text2" w:themeShade="80"/>
                <w:sz w:val="21"/>
                <w:szCs w:val="21"/>
                <w:shd w:val="clear" w:color="auto" w:fill="D9D9D9" w:themeFill="background1" w:themeFillShade="D9"/>
              </w:rPr>
              <w:t>Safety Law Poster</w:t>
            </w:r>
          </w:p>
        </w:tc>
      </w:tr>
      <w:tr w:rsidR="00027D8F" w:rsidRPr="004D7239" w14:paraId="0E153485" w14:textId="77777777" w:rsidTr="00D707AA">
        <w:tc>
          <w:tcPr>
            <w:tcW w:w="5665" w:type="dxa"/>
          </w:tcPr>
          <w:p w14:paraId="7FC3DB6A"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0B1C2A"/>
                <w:sz w:val="21"/>
                <w:szCs w:val="21"/>
              </w:rPr>
              <w:t>Health &amp; Safety Law – What you should know poster should be displayed or a leaflet available for the student.</w:t>
            </w:r>
          </w:p>
        </w:tc>
        <w:tc>
          <w:tcPr>
            <w:tcW w:w="4678" w:type="dxa"/>
          </w:tcPr>
          <w:p w14:paraId="17C57B3B" w14:textId="77777777" w:rsidR="00027D8F" w:rsidRPr="004D7239" w:rsidRDefault="00027D8F" w:rsidP="00D707AA">
            <w:pPr>
              <w:rPr>
                <w:rFonts w:ascii="Arial" w:hAnsi="Arial" w:cs="Arial"/>
                <w:color w:val="222A35" w:themeColor="text2" w:themeShade="80"/>
                <w:sz w:val="21"/>
                <w:szCs w:val="21"/>
              </w:rPr>
            </w:pPr>
          </w:p>
        </w:tc>
      </w:tr>
      <w:tr w:rsidR="00027D8F" w:rsidRPr="004D7239" w14:paraId="6F2CD4BF" w14:textId="77777777" w:rsidTr="00D707AA">
        <w:tc>
          <w:tcPr>
            <w:tcW w:w="5665" w:type="dxa"/>
            <w:shd w:val="clear" w:color="auto" w:fill="BFBFBF" w:themeFill="background1" w:themeFillShade="BF"/>
          </w:tcPr>
          <w:p w14:paraId="5E8C7AA0" w14:textId="77777777" w:rsidR="00027D8F" w:rsidRPr="004D7239" w:rsidRDefault="00027D8F" w:rsidP="00D707AA">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First Aid arrangements</w:t>
            </w:r>
          </w:p>
        </w:tc>
        <w:tc>
          <w:tcPr>
            <w:tcW w:w="4678" w:type="dxa"/>
          </w:tcPr>
          <w:p w14:paraId="4E4941B0" w14:textId="77777777" w:rsidR="00027D8F" w:rsidRPr="004D7239" w:rsidRDefault="00027D8F" w:rsidP="00D707AA">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59264" behindDoc="0" locked="0" layoutInCell="1" allowOverlap="1" wp14:anchorId="29414851" wp14:editId="488014EE">
                      <wp:simplePos x="0" y="0"/>
                      <wp:positionH relativeFrom="column">
                        <wp:posOffset>1104265</wp:posOffset>
                      </wp:positionH>
                      <wp:positionV relativeFrom="paragraph">
                        <wp:posOffset>19050</wp:posOffset>
                      </wp:positionV>
                      <wp:extent cx="161925" cy="12382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48A227">
                    <v:rect id="Rectangle 46" style="position:absolute;margin-left:86.95pt;margin-top:1.5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EA54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ioHQIAAD0EAAAOAAAAZHJzL2Uyb0RvYy54bWysU1+P0zAMf0fiO0R5Z13HNrZq3em0Ywjp&#10;gBMHHyBL0zYijYOTrRufHifdjfFHPCDyENmx87P9s726OXaGHRR6Dbbk+WjMmbISKm2bkn/+tH2x&#10;4MwHYSthwKqSn5TnN+vnz1a9K9QEWjCVQkYg1he9K3kbgiuyzMtWdcKPwClLxhqwE4FUbLIKRU/o&#10;nckm4/E86wErhyCV9/R6Nxj5OuHXtZLhQ117FZgpOeUW0o3p3sU7W69E0aBwrZbnNMQ/ZNEJbSno&#10;BepOBMH2qH+D6rRE8FCHkYQug7rWUqUaqJp8/Es1j61wKtVC5Hh3ocn/P1j5/vCATFcln845s6Kj&#10;Hn0k1oRtjGL0RgT1zhfk9+geMJbo3T3IL55Z2LTkpm4RoW+VqCitPPpnP32IiqevbNe/g4rgxT5A&#10;4upYYxcBiQV2TC05XVqijoFJeszn+XIy40ySKZ+8XJAcI4ji6bNDH94o6FgUSo6UewIXh3sfBtcn&#10;l5Q8GF1ttTFJwWa3McgOgqZjm84Z3V+7Gcv6ki9nFPvvEON0/gTR6UBjbnRX8sXFSRSRtde2ojRF&#10;EYQ2g0zVGXumMTI3dGAH1YlYRBhmmHaOhBbwG2c9zW/J/de9QMWZeWupE8t8Oo0Dn5Tp7NWEFLy2&#10;7K4twkqCKnngbBA3YViSvUPdtBQpT7VbuKXu1ToxGzs7ZHVOlmY09ea8T3EJrvXk9WPr198BAAD/&#10;/wMAUEsDBBQABgAIAAAAIQAKBgPf3AAAAAgBAAAPAAAAZHJzL2Rvd25yZXYueG1sTI/NToRAEITv&#10;Jr7DpE28uYPgH8iwMZo18bjLXrw10ALK9BBm2EWf3t6THitVqfoqXy92UAeafO/YwPUqAkVcu6bn&#10;1sC+3Fw9gPIBucHBMRn4Jg/r4vwsx6xxR97SYRdaJSXsMzTQhTBmWvu6I4t+5UZi8T7cZDGInFrd&#10;THiUcjvoOIrutMWeZaHDkZ47qr92szVQ9fEef7bla2TTTRLelvJzfn8x5vJieXoEFWgJf2E44Qs6&#10;FMJUuZkbrwbR90kqUQOJXDr5aXoDqjIQx7egi1z/P1D8AgAA//8DAFBLAQItABQABgAIAAAAIQC2&#10;gziS/gAAAOEBAAATAAAAAAAAAAAAAAAAAAAAAABbQ29udGVudF9UeXBlc10ueG1sUEsBAi0AFAAG&#10;AAgAAAAhADj9If/WAAAAlAEAAAsAAAAAAAAAAAAAAAAALwEAAF9yZWxzLy5yZWxzUEsBAi0AFAAG&#10;AAgAAAAhAA/k+KgdAgAAPQQAAA4AAAAAAAAAAAAAAAAALgIAAGRycy9lMm9Eb2MueG1sUEsBAi0A&#10;FAAGAAgAAAAhAAoGA9/cAAAACAEAAA8AAAAAAAAAAAAAAAAAdwQAAGRycy9kb3ducmV2LnhtbFBL&#10;BQYAAAAABAAEAPMAAACABQAAAAA=&#10;"/>
                  </w:pict>
                </mc:Fallback>
              </mc:AlternateContent>
            </w:r>
            <w:r w:rsidRPr="004D7239">
              <w:rPr>
                <w:rFonts w:ascii="Arial" w:hAnsi="Arial" w:cs="Arial"/>
                <w:color w:val="0B1C2A"/>
                <w:sz w:val="21"/>
                <w:szCs w:val="21"/>
              </w:rPr>
              <w:t>First Aid Box</w:t>
            </w:r>
          </w:p>
          <w:p w14:paraId="6B69D68D" w14:textId="77777777" w:rsidR="00027D8F" w:rsidRPr="004D7239" w:rsidRDefault="00027D8F" w:rsidP="00D707AA">
            <w:pPr>
              <w:rPr>
                <w:rFonts w:ascii="Arial" w:hAnsi="Arial" w:cs="Arial"/>
                <w:color w:val="0B1C2A"/>
                <w:sz w:val="21"/>
                <w:szCs w:val="21"/>
              </w:rPr>
            </w:pPr>
          </w:p>
          <w:p w14:paraId="5658C25A" w14:textId="77777777" w:rsidR="00027D8F" w:rsidRPr="004D7239" w:rsidRDefault="00027D8F" w:rsidP="00D707AA">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0288" behindDoc="0" locked="0" layoutInCell="1" allowOverlap="1" wp14:anchorId="74AFCF91" wp14:editId="17BAD71A">
                      <wp:simplePos x="0" y="0"/>
                      <wp:positionH relativeFrom="column">
                        <wp:posOffset>1104265</wp:posOffset>
                      </wp:positionH>
                      <wp:positionV relativeFrom="paragraph">
                        <wp:posOffset>21590</wp:posOffset>
                      </wp:positionV>
                      <wp:extent cx="161925" cy="123825"/>
                      <wp:effectExtent l="0" t="0" r="28575"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F8E83BE">
                    <v:rect id="Rectangle 45" style="position:absolute;margin-left:86.95pt;margin-top:1.7pt;width:1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EE77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67HAIAAD0EAAAOAAAAZHJzL2Uyb0RvYy54bWysU9uOEzEMfUfiH6K80+mUdmlHna5WXYqQ&#10;Flix8AFuJtOJyA0n7XT5epxMt5SLeEDkIYpj5+T42F5eH41mB4lBOVvzcjTmTFrhGmV3Nf/8afNi&#10;zlmIYBvQzsqaP8rAr1fPny17X8mJ65xuJDICsaHqfc27GH1VFEF00kAYOS8tOVuHBiKZuCsahJ7Q&#10;jS4m4/FV0TtsPDohQ6Db28HJVxm/baWIH9o2yMh0zYlbzDvmfZv2YrWEaofgOyVONOAfWBhQlj49&#10;Q91CBLZH9RuUUQJdcG0cCWcK17ZKyJwDZVOOf8nmoQMvcy4kTvBnmcL/gxXvD/fIVFPz6YwzC4Zq&#10;9JFUA7vTktEdCdT7UFHcg7/HlGLwd058Ccy6dUdh8gbR9Z2EhmiVKb746UEyAj1l2/6dawge9tFl&#10;rY4tmgRIKrBjLsnjuSTyGJmgy/KqXEyImSBXOXk5p3P6Aaqnxx5DfCOdYelQcyTuGRwOdyEOoU8h&#10;mbzTqtkorbOBu+1aIzsAdccmrxN6uAzTlvU1X8zo779DjPP6E4RRkdpcK1Pz+TkIqqTaa9sQTagi&#10;KD2cKTttTzIm5YYKbF3zSCqiG3qYZo4OncNvnPXUvzUPX/eAkjP91lIlFuV0mho+G9PZqwkZeOnZ&#10;XnrACoKqeeRsOK7jMCR7j2rX0U9lzt26G6peq7KyqbIDqxNZ6tFcm9M8pSG4tHPUj6lffQcAAP//&#10;AwBQSwMEFAAGAAgAAAAhAPpOmgfcAAAACAEAAA8AAABkcnMvZG93bnJldi54bWxMj8FOwzAQRO9I&#10;/IO1SNyoQ4IAhzgVAhWJY5teuG3iJQnEdhQ7beDr2Z7obUczmn1TrBc7iANNofdOw+0qAUGu8aZ3&#10;rYZ9tbl5BBEiOoODd6ThhwKsy8uLAnPjj25Lh11sBZe4kKOGLsYxlzI0HVkMKz+SY+/TTxYjy6mV&#10;ZsIjl9tBpklyLy32jj90ONJLR833brYa6j7d4++2ekus2mTxfam+5o9Xra+vlucnEJGW+B+GEz6j&#10;Q8lMtZ+dCWJg/ZApjmrI7kCcfKX4qDWkqQJZFvJ8QPkHAAD//wMAUEsBAi0AFAAGAAgAAAAhALaD&#10;OJL+AAAA4QEAABMAAAAAAAAAAAAAAAAAAAAAAFtDb250ZW50X1R5cGVzXS54bWxQSwECLQAUAAYA&#10;CAAAACEAOP0h/9YAAACUAQAACwAAAAAAAAAAAAAAAAAvAQAAX3JlbHMvLnJlbHNQSwECLQAUAAYA&#10;CAAAACEAFLQuuxwCAAA9BAAADgAAAAAAAAAAAAAAAAAuAgAAZHJzL2Uyb0RvYy54bWxQSwECLQAU&#10;AAYACAAAACEA+k6aB9wAAAAIAQAADwAAAAAAAAAAAAAAAAB2BAAAZHJzL2Rvd25yZXYueG1sUEsF&#10;BgAAAAAEAAQA8wAAAH8FAAAAAA==&#10;"/>
                  </w:pict>
                </mc:Fallback>
              </mc:AlternateContent>
            </w:r>
            <w:r w:rsidRPr="004D7239">
              <w:rPr>
                <w:rFonts w:ascii="Arial" w:hAnsi="Arial" w:cs="Arial"/>
                <w:color w:val="0B1C2A"/>
                <w:sz w:val="21"/>
                <w:szCs w:val="21"/>
              </w:rPr>
              <w:t>First Aiders</w:t>
            </w:r>
          </w:p>
          <w:p w14:paraId="2624DC86" w14:textId="77777777" w:rsidR="00027D8F" w:rsidRPr="004D7239" w:rsidRDefault="00027D8F" w:rsidP="00D707AA">
            <w:pPr>
              <w:rPr>
                <w:rFonts w:ascii="Arial" w:hAnsi="Arial" w:cs="Arial"/>
                <w:color w:val="0B1C2A"/>
                <w:sz w:val="21"/>
                <w:szCs w:val="21"/>
              </w:rPr>
            </w:pPr>
          </w:p>
        </w:tc>
      </w:tr>
      <w:tr w:rsidR="00027D8F" w:rsidRPr="004D7239" w14:paraId="7D3C7ADB" w14:textId="77777777" w:rsidTr="00D707AA">
        <w:tc>
          <w:tcPr>
            <w:tcW w:w="5665" w:type="dxa"/>
            <w:shd w:val="clear" w:color="auto" w:fill="BFBFBF" w:themeFill="background1" w:themeFillShade="BF"/>
          </w:tcPr>
          <w:p w14:paraId="25EA9BF3" w14:textId="77777777" w:rsidR="00027D8F" w:rsidRPr="004D7239" w:rsidRDefault="00027D8F" w:rsidP="00D707AA">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Fire Precautions</w:t>
            </w:r>
          </w:p>
        </w:tc>
        <w:tc>
          <w:tcPr>
            <w:tcW w:w="4678" w:type="dxa"/>
          </w:tcPr>
          <w:p w14:paraId="346D76CB"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2336" behindDoc="0" locked="0" layoutInCell="1" allowOverlap="1" wp14:anchorId="75DAC9CC" wp14:editId="657C90A4">
                      <wp:simplePos x="0" y="0"/>
                      <wp:positionH relativeFrom="column">
                        <wp:posOffset>2056765</wp:posOffset>
                      </wp:positionH>
                      <wp:positionV relativeFrom="paragraph">
                        <wp:posOffset>198755</wp:posOffset>
                      </wp:positionV>
                      <wp:extent cx="161925" cy="123825"/>
                      <wp:effectExtent l="0" t="0" r="28575"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17AD43">
                    <v:rect id="Rectangle 44" style="position:absolute;margin-left:161.95pt;margin-top:15.65pt;width:12.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C6AA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1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6ZQzC4Z6&#10;9JFYA7vTktEbEdT7UJHfg7/HVGLwd058Ccy6dUdu8gbR9Z2EhtIqk3/x04ekBPrKtv071xA87KPL&#10;XB1bNAmQWGDH3JLHc0vkMTJBj+VVuZjMOBNkKicv5ySnCFA9ffYY4hvpDEtCzZFyz+BwuAtxcH1y&#10;yck7rZqN0joruNuuNbID0HRs8jmhh0s3bVlf88WMYv8dYpzPnyCMijTmWpmaz89OUCXWXtuG0oQq&#10;gtKDTNVpe6IxMTd0YOuaR2IR3TDDtHMkdA6/cdbT/NY8fN0DSs70W0udWJTTaRr4rExnryak4KVl&#10;e2kBKwiq5pGzQVzHYUn2HtWuo0hlrt26G+peqzKzqbNDVqdkaUZzb077lJbgUs9eP7Z+9R0AAP//&#10;AwBQSwMEFAAGAAgAAAAhABOwr57fAAAACQEAAA8AAABkcnMvZG93bnJldi54bWxMj8FOwzAMhu9I&#10;vENkJG4sWTPQ2jWdEGhIHLfuws1tQtvROFWTboWnJ5zGzZY//f7+fDvbnp3N6DtHCpYLAcxQ7XRH&#10;jYJjuXtYA/MBSWPvyCj4Nh62xe1Njpl2F9qb8yE0LIaQz1BBG8KQce7r1lj0CzcYirdPN1oMcR0b&#10;rke8xHDb80SIJ26xo/ihxcG8tKb+OkxWQdUlR/zZl2/CpjsZ3ufyNH28KnV/Nz9vgAUzhysMf/pR&#10;HYroVLmJtGe9ApnINKJxWEpgEZCrdAWsUvAo1sCLnP9vUPwCAAD//wMAUEsBAi0AFAAGAAgAAAAh&#10;ALaDOJL+AAAA4QEAABMAAAAAAAAAAAAAAAAAAAAAAFtDb250ZW50X1R5cGVzXS54bWxQSwECLQAU&#10;AAYACAAAACEAOP0h/9YAAACUAQAACwAAAAAAAAAAAAAAAAAvAQAAX3JlbHMvLnJlbHNQSwECLQAU&#10;AAYACAAAACEAHYSctRwCAAA9BAAADgAAAAAAAAAAAAAAAAAuAgAAZHJzL2Uyb0RvYy54bWxQSwEC&#10;LQAUAAYACAAAACEAE7Cvnt8AAAAJAQAADwAAAAAAAAAAAAAAAAB2BAAAZHJzL2Rvd25yZXYueG1s&#10;UEsFBgAAAAAEAAQA8wAAAIIFAAAAAA==&#10;"/>
                  </w:pict>
                </mc:Fallback>
              </mc:AlternateContent>
            </w:r>
            <w:r w:rsidRPr="004D7239">
              <w:rPr>
                <w:rFonts w:ascii="Arial" w:hAnsi="Arial" w:cs="Arial"/>
                <w:noProof/>
                <w:color w:val="0B1C2A"/>
                <w:sz w:val="21"/>
                <w:szCs w:val="21"/>
                <w:lang w:eastAsia="en-GB"/>
              </w:rPr>
              <mc:AlternateContent>
                <mc:Choice Requires="wps">
                  <w:drawing>
                    <wp:anchor distT="0" distB="0" distL="114300" distR="114300" simplePos="0" relativeHeight="251661312" behindDoc="0" locked="0" layoutInCell="1" allowOverlap="1" wp14:anchorId="76C5D564" wp14:editId="1E985A29">
                      <wp:simplePos x="0" y="0"/>
                      <wp:positionH relativeFrom="column">
                        <wp:posOffset>2056765</wp:posOffset>
                      </wp:positionH>
                      <wp:positionV relativeFrom="paragraph">
                        <wp:posOffset>17780</wp:posOffset>
                      </wp:positionV>
                      <wp:extent cx="161925" cy="1238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154190">
                    <v:rect id="Rectangle 43" style="position:absolute;margin-left:161.95pt;margin-top:1.4pt;width:12.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C1F61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cHgIAAD0EAAAOAAAAZHJzL2Uyb0RvYy54bWysU1+P0zAMf0fiO0R5Z11327FV606nHUNI&#10;B5w4+ABZmrYRaRycbN349OekuzH+iAdEHiI7dn62f7aXN4fOsL1Cr8GWPB+NOVNWQqVtU/Ivnzev&#10;5pz5IGwlDFhV8qPy/Gb18sWyd4WaQAumUsgIxPqidyVvQ3BFlnnZqk74EThlyVgDdiKQik1WoegJ&#10;vTPZZDy+znrAyiFI5T293g1Gvkr4da1k+FjXXgVmSk65hXRjurfxzlZLUTQoXKvlKQ3xD1l0QlsK&#10;eoa6E0GwHerfoDotETzUYSShy6CutVSpBqomH/9SzWMrnEq1EDnenWny/w9Wftg/INNVyadXnFnR&#10;UY8+EWvCNkYxeiOCeucL8nt0DxhL9O4e5FfPLKxbclO3iNC3SlSUVh79s58+RMXTV7bt30NF8GIX&#10;IHF1qLGLgMQCO6SWHM8tUYfAJD3m1/liMuNMkimfXM1JjhFE8fzZoQ9vFXQsCiVHyj2Bi/29D4Pr&#10;s0tKHoyuNtqYpGCzXRtke0HTsUnnhO4v3YxlfckXM4r9d4hxOn+C6HSgMTe6K/n87CSKyNobW1Ga&#10;oghCm0Gm6ow90RiZGzqwhepILCIMM0w7R0IL+J2znua35P7bTqDizLyz1IlFPp3GgU/KdPZ6Qgpe&#10;WraXFmElQZU8cDaI6zAsyc6hblqKlKfaLdxS92qdmI2dHbI6JUszmnpz2qe4BJd68vqx9asnAAAA&#10;//8DAFBLAwQUAAYACAAAACEA9qc179wAAAAIAQAADwAAAGRycy9kb3ducmV2LnhtbEyPwU7DMBBE&#10;75X4B2uRuLUOcYVIiFMhUJE4tumFmxMvSSBeR7HTBr6e5QTH0Yxm3hS7xQ3ijFPoPWm43SQgkBpv&#10;e2o1nKr9+h5EiIasGTyhhi8MsCuvVoXJrb/QAc/H2AouoZAbDV2MYy5laDp0Jmz8iMTeu5+ciSyn&#10;VtrJXLjcDTJNkjvpTE+80JkRnzpsPo+z01D36cl8H6qXxGV7FV+X6mN+e9b65np5fAARcYl/YfjF&#10;Z3Qoman2M9kgBg0qVRlHNaT8gH21zbYgatapAlkW8v+B8gcAAP//AwBQSwECLQAUAAYACAAAACEA&#10;toM4kv4AAADhAQAAEwAAAAAAAAAAAAAAAAAAAAAAW0NvbnRlbnRfVHlwZXNdLnhtbFBLAQItABQA&#10;BgAIAAAAIQA4/SH/1gAAAJQBAAALAAAAAAAAAAAAAAAAAC8BAABfcmVscy8ucmVsc1BLAQItABQA&#10;BgAIAAAAIQAiFIKcHgIAAD0EAAAOAAAAAAAAAAAAAAAAAC4CAABkcnMvZTJvRG9jLnhtbFBLAQIt&#10;ABQABgAIAAAAIQD2pzXv3AAAAAgBAAAPAAAAAAAAAAAAAAAAAHgEAABkcnMvZG93bnJldi54bWxQ&#10;SwUGAAAAAAQABADzAAAAgQUAAAAA&#10;"/>
                  </w:pict>
                </mc:Fallback>
              </mc:AlternateContent>
            </w:r>
            <w:r w:rsidRPr="004D7239">
              <w:rPr>
                <w:rFonts w:ascii="Arial" w:hAnsi="Arial" w:cs="Arial"/>
                <w:color w:val="0B1C2A"/>
                <w:sz w:val="21"/>
                <w:szCs w:val="21"/>
              </w:rPr>
              <w:t>Fire exits / Assembly Points</w:t>
            </w:r>
          </w:p>
          <w:p w14:paraId="66732874"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color w:val="0B1C2A"/>
                <w:sz w:val="21"/>
                <w:szCs w:val="21"/>
              </w:rPr>
              <w:t>Fire extinguishers</w:t>
            </w:r>
          </w:p>
          <w:p w14:paraId="6AE3DAC1"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3360" behindDoc="0" locked="0" layoutInCell="1" allowOverlap="1" wp14:anchorId="55C7A20C" wp14:editId="66A08751">
                      <wp:simplePos x="0" y="0"/>
                      <wp:positionH relativeFrom="column">
                        <wp:posOffset>2056765</wp:posOffset>
                      </wp:positionH>
                      <wp:positionV relativeFrom="paragraph">
                        <wp:posOffset>0</wp:posOffset>
                      </wp:positionV>
                      <wp:extent cx="161925" cy="12382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0F4A07">
                    <v:rect id="Rectangle 41" style="position:absolute;margin-left:161.95pt;margin-top:0;width:12.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BAD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aBGwIAAD0EAAAOAAAAZHJzL2Uyb0RvYy54bWysU9uO0zAQfUfiHyy/0zSlXdqo6WrVpQhp&#10;gRULH+A6TmJhe8zYbVq+nonTlnIRDwg/WB7P+PjMmZnl7cEatlcYNLiS56MxZ8pJqLRrSv750+bF&#10;nLMQhauEAadKflSB366eP1t2vlATaMFUChmBuFB0vuRtjL7IsiBbZUUYgVeOnDWgFZFMbLIKRUfo&#10;1mST8fgm6wArjyBVCHR7Pzj5KuHXtZLxQ10HFZkpOXGLace0b/s9Wy1F0aDwrZYnGuIfWFihHX16&#10;gboXUbAd6t+grJYIAeo4kmAzqGstVcqBssnHv2Tz1AqvUi4kTvAXmcL/g5Xv94/IdFXyac6ZE5Zq&#10;9JFUE64xitEdCdT5UFDck3/EPsXgH0B+CczBuqUwdYcIXatERbRSfPbTg94I9JRtu3dQEbzYRUha&#10;HWq0PSCpwA6pJMdLSdQhMkmX+U2+mMw4k+TKJy/ndCZGmSjOjz2G+EaBZf2h5EjcE7jYP4Q4hJ5D&#10;EnkwutpoY5KBzXZtkO0FdccmrRN6uA4zjnUlX8zo779DjNP6E4TVkdrcaFvy+SVIFL1qr12VmjAK&#10;bYYzZWccJXlWbqjAFqojqYgw9DDNHB1awG+cddS/JQ9fdwIVZ+ato0os8um0b/hkTGevJmTgtWd7&#10;7RFOElTJI2fDcR2HIdl51E1LP+Updwd3VL1aJ2V7fgOrE1nq0VSb0zz1Q3Btp6gfU7/6DgAA//8D&#10;AFBLAwQUAAYACAAAACEA5UgWrdsAAAAHAQAADwAAAGRycy9kb3ducmV2LnhtbEyPQU+DQBCF7yb+&#10;h82YeLOLUI0gS2M0NfHY0ou3AUZA2VnCLi366x1P9jh5X977Jt8sdlBHmnzv2MDtKgJFXLum59bA&#10;odzePIDyAbnBwTEZ+CYPm+LyIsescSfe0XEfWiUl7DM00IUwZlr7uiOLfuVGYsk+3GQxyDm1upnw&#10;JOV20HEU3WuLPctChyM9d1R/7WdroOrjA/7sytfIptskvC3l5/z+Ysz11fL0CCrQEv5h+NMXdSjE&#10;qXIzN14NBpI4SQU1IB9JnKzTNahKuPQOdJHrc//iFwAA//8DAFBLAQItABQABgAIAAAAIQC2gziS&#10;/gAAAOEBAAATAAAAAAAAAAAAAAAAAAAAAABbQ29udGVudF9UeXBlc10ueG1sUEsBAi0AFAAGAAgA&#10;AAAhADj9If/WAAAAlAEAAAsAAAAAAAAAAAAAAAAALwEAAF9yZWxzLy5yZWxzUEsBAi0AFAAGAAgA&#10;AAAhADB05oEbAgAAPQQAAA4AAAAAAAAAAAAAAAAALgIAAGRycy9lMm9Eb2MueG1sUEsBAi0AFAAG&#10;AAgAAAAhAOVIFq3bAAAABwEAAA8AAAAAAAAAAAAAAAAAdQQAAGRycy9kb3ducmV2LnhtbFBLBQYA&#10;AAAABAAEAPMAAAB9BQAAAAA=&#10;"/>
                  </w:pict>
                </mc:Fallback>
              </mc:AlternateContent>
            </w:r>
            <w:r w:rsidRPr="004D7239">
              <w:rPr>
                <w:rFonts w:ascii="Arial" w:hAnsi="Arial" w:cs="Arial"/>
                <w:color w:val="0B1C2A"/>
                <w:sz w:val="21"/>
                <w:szCs w:val="21"/>
              </w:rPr>
              <w:t>Appropriate Signs</w:t>
            </w:r>
          </w:p>
          <w:p w14:paraId="424C1E8A"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4384" behindDoc="0" locked="0" layoutInCell="1" allowOverlap="1" wp14:anchorId="377409EA" wp14:editId="79AD2787">
                      <wp:simplePos x="0" y="0"/>
                      <wp:positionH relativeFrom="column">
                        <wp:posOffset>2056765</wp:posOffset>
                      </wp:positionH>
                      <wp:positionV relativeFrom="paragraph">
                        <wp:posOffset>10795</wp:posOffset>
                      </wp:positionV>
                      <wp:extent cx="161925" cy="123825"/>
                      <wp:effectExtent l="0" t="0" r="28575"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0AA137E">
                    <v:rect id="Rectangle 40" style="position:absolute;margin-left:161.95pt;margin-top:.85pt;width:1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2837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SP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KdFjwVCP&#10;PhJrYHdaMnojgnofKvJ78PeYSgz+zokvgVm37shN3iC6vpPQUFpl8i9++pCUQF/Ztn/nGoKHfXSZ&#10;q2OLJgESC+yYW/J4bok8RibosbwqF5MZZ4JM5eTlnOQUAaqnzx5DfCOdYUmoOVLuGRwOdyEOrk8u&#10;OXmnVbNRWmcFd9u1RnYAmo5NPif0cOmmLetrvphR7L9DjPP5E4RRkcZcK1Pz+dkJqsTaa9tQmlBF&#10;UHqQqTptTzQm5oYObF3zSCyiG2aYdo6EzuE3znqa35qHr3tAyZl+a6kTi3KaOhqzMp29mpCCl5bt&#10;pQWsIKiaR84GcR2HJdl7VLuOIpW5dutuqHutysymzg5ZnZKlGc29Oe1TWoJLPXv92PrVdwAAAP//&#10;AwBQSwMEFAAGAAgAAAAhAEPHD+HdAAAACAEAAA8AAABkcnMvZG93bnJldi54bWxMj8FOwzAQRO9I&#10;/IO1SNyoU6cCEuJUCFQkjm164baJlyQQ21HstIGvZznBcfVGM2+L7WIHcaIp9N5pWK8SEOQab3rX&#10;ajhWu5t7ECGiMzh4Rxq+KMC2vLwoMDf+7PZ0OsRWcIkLOWroYhxzKUPTkcWw8iM5Zu9+shj5nFpp&#10;JjxzuR2kSpJbabF3vNDhSE8dNZ+H2Wqoe3XE7331kthsl8bXpfqY3561vr5aHh9ARFriXxh+9Vkd&#10;Snaq/exMEIOGVKUZRxncgWCebrINiFqDWiuQZSH/P1D+AAAA//8DAFBLAQItABQABgAIAAAAIQC2&#10;gziS/gAAAOEBAAATAAAAAAAAAAAAAAAAAAAAAABbQ29udGVudF9UeXBlc10ueG1sUEsBAi0AFAAG&#10;AAgAAAAhADj9If/WAAAAlAEAAAsAAAAAAAAAAAAAAAAALwEAAF9yZWxzLy5yZWxzUEsBAi0AFAAG&#10;AAgAAAAhADlEVI8cAgAAPQQAAA4AAAAAAAAAAAAAAAAALgIAAGRycy9lMm9Eb2MueG1sUEsBAi0A&#10;FAAGAAgAAAAhAEPHD+HdAAAACAEAAA8AAAAAAAAAAAAAAAAAdgQAAGRycy9kb3ducmV2LnhtbFBL&#10;BQYAAAAABAAEAPMAAACABQAAAAA=&#10;"/>
                  </w:pict>
                </mc:Fallback>
              </mc:AlternateContent>
            </w:r>
            <w:r w:rsidRPr="004D7239">
              <w:rPr>
                <w:rFonts w:ascii="Arial" w:hAnsi="Arial" w:cs="Arial"/>
                <w:color w:val="0B1C2A"/>
                <w:sz w:val="21"/>
                <w:szCs w:val="21"/>
              </w:rPr>
              <w:t>Alarm</w:t>
            </w:r>
          </w:p>
        </w:tc>
      </w:tr>
      <w:tr w:rsidR="00027D8F" w:rsidRPr="004D7239" w14:paraId="1326CD3C" w14:textId="77777777" w:rsidTr="00D707AA">
        <w:tc>
          <w:tcPr>
            <w:tcW w:w="5665" w:type="dxa"/>
            <w:shd w:val="clear" w:color="auto" w:fill="BFBFBF" w:themeFill="background1" w:themeFillShade="BF"/>
          </w:tcPr>
          <w:p w14:paraId="144224E3" w14:textId="77777777" w:rsidR="00027D8F" w:rsidRPr="004D7239" w:rsidRDefault="00027D8F" w:rsidP="00D707AA">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Accident Reporting</w:t>
            </w:r>
          </w:p>
        </w:tc>
        <w:tc>
          <w:tcPr>
            <w:tcW w:w="4678" w:type="dxa"/>
          </w:tcPr>
          <w:p w14:paraId="488DDFB9" w14:textId="77777777" w:rsidR="00027D8F" w:rsidRPr="004D7239" w:rsidRDefault="00027D8F" w:rsidP="00D707AA">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5408" behindDoc="0" locked="0" layoutInCell="1" allowOverlap="1" wp14:anchorId="02D257DD" wp14:editId="5A816976">
                      <wp:simplePos x="0" y="0"/>
                      <wp:positionH relativeFrom="column">
                        <wp:posOffset>1266190</wp:posOffset>
                      </wp:positionH>
                      <wp:positionV relativeFrom="paragraph">
                        <wp:posOffset>24765</wp:posOffset>
                      </wp:positionV>
                      <wp:extent cx="161925" cy="123825"/>
                      <wp:effectExtent l="0" t="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B4EDE09">
                    <v:rect id="Rectangle 39" style="position:absolute;margin-left:99.7pt;margin-top:1.95pt;width:12.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812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hCHgIAAD0EAAAOAAAAZHJzL2Uyb0RvYy54bWysU1+P0zAMf0fiO0R5Z11327FV606nHUNI&#10;B5w4+ABemrYRaRKcbN349OekuzH+iAdEHiI7dn62f7aXN4dOs71Er6wpeT4acyaNsJUyTcm/fN68&#10;mnPmA5gKtDWy5Efp+c3q5Ytl7wo5sa3VlURGIMYXvSt5G4IrssyLVnbgR9ZJQ8baYgeBVGyyCqEn&#10;9E5nk/H4OustVg6tkN7T691g5KuEX9dShI917WVguuSUW0g3pnsb72y1hKJBcK0SpzTgH7LoQBkK&#10;eoa6gwBsh+o3qE4JtN7WYSRsl9m6VkKmGqiafPxLNY8tOJlqIXK8O9Pk/x+s+LB/QKaqkl8tODPQ&#10;UY8+EWtgGi0ZvRFBvfMF+T26B4wlendvxVfPjF235CZvEW3fSqgorTz6Zz99iIqnr2zbv7cVwcMu&#10;2MTVocYuAhIL7JBacjy3RB4CE/SYX+eLyYwzQaZ8cjUnOUaA4vmzQx/eStuxKJQcKfcEDvt7HwbX&#10;Z5eUvNWq2iitk4LNdq2R7YGmY5POCd1fumnD+pIvZhT77xDjdP4E0alAY65VV/L52QmKyNobU1Ga&#10;UARQepCpOm1ONEbmhg5sbXUkFtEOM0w7R0Jr8TtnPc1vyf23HaDkTL8z1IlFPp3GgU/KdPZ6Qgpe&#10;WraXFjCCoEoeOBvEdRiWZOdQNS1FylPtxt5S92qVmI2dHbI6JUszmnpz2qe4BJd68vqx9asnAAAA&#10;//8DAFBLAwQUAAYACAAAACEAI5uQaNsAAAAIAQAADwAAAGRycy9kb3ducmV2LnhtbEyPwU6EQBBE&#10;7yb+w6RNvLmDQIwgw8Zo1sTjLnvx1kALKNNDmGEX/Xrbk96qUpXq18V2taM60ewHxwZuNxEo4sa1&#10;A3cGjtXu5h6UD8gtjo7JwBd52JaXFwXmrTvznk6H0CkZYZ+jgT6EKdfaNz1Z9Bs3EUv27maLQezc&#10;6XbGs4zbUcdRdKctDiwXepzoqafm87BYA/UQH/F7X71ENtsl4XWtPpa3Z2Our9bHB1CB1vBXhl98&#10;QYdSmGq3cOvVKD7LUqkaSDJQksdxKqIWkaSgy0L/f6D8AQAA//8DAFBLAQItABQABgAIAAAAIQC2&#10;gziS/gAAAOEBAAATAAAAAAAAAAAAAAAAAAAAAABbQ29udGVudF9UeXBlc10ueG1sUEsBAi0AFAAG&#10;AAgAAAAhADj9If/WAAAAlAEAAAsAAAAAAAAAAAAAAAAALwEAAF9yZWxzLy5yZWxzUEsBAi0AFAAG&#10;AAgAAAAhANXHOEIeAgAAPQQAAA4AAAAAAAAAAAAAAAAALgIAAGRycy9lMm9Eb2MueG1sUEsBAi0A&#10;FAAGAAgAAAAhACObkGjbAAAACAEAAA8AAAAAAAAAAAAAAAAAeAQAAGRycy9kb3ducmV2LnhtbFBL&#10;BQYAAAAABAAEAPMAAACABQAAAAA=&#10;"/>
                  </w:pict>
                </mc:Fallback>
              </mc:AlternateContent>
            </w:r>
            <w:r w:rsidRPr="004D7239">
              <w:rPr>
                <w:rFonts w:ascii="Arial" w:hAnsi="Arial" w:cs="Arial"/>
                <w:color w:val="0B1C2A"/>
                <w:sz w:val="21"/>
                <w:szCs w:val="21"/>
              </w:rPr>
              <w:t>Accident Book</w:t>
            </w:r>
          </w:p>
          <w:p w14:paraId="05CC8C16" w14:textId="77777777" w:rsidR="00027D8F" w:rsidRPr="004D7239" w:rsidRDefault="00027D8F" w:rsidP="00D707AA">
            <w:pPr>
              <w:rPr>
                <w:rFonts w:ascii="Arial" w:hAnsi="Arial" w:cs="Arial"/>
                <w:color w:val="0B1C2A"/>
                <w:sz w:val="21"/>
                <w:szCs w:val="21"/>
              </w:rPr>
            </w:pPr>
          </w:p>
        </w:tc>
      </w:tr>
    </w:tbl>
    <w:p w14:paraId="529C34D6" w14:textId="77777777" w:rsidR="00027D8F" w:rsidRPr="004D7239" w:rsidRDefault="00027D8F" w:rsidP="00027D8F">
      <w:pPr>
        <w:rPr>
          <w:rFonts w:ascii="Arial" w:hAnsi="Arial" w:cs="Arial"/>
          <w:color w:val="222A35" w:themeColor="text2" w:themeShade="80"/>
          <w:sz w:val="21"/>
          <w:szCs w:val="21"/>
        </w:rPr>
      </w:pPr>
    </w:p>
    <w:p w14:paraId="4DA3DED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Placement Contact: ______________________________________ Signed: ___________________</w:t>
      </w:r>
    </w:p>
    <w:p w14:paraId="22A9BE6C"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Work Experience Organiser: _______________________________ Signed: ___________________</w:t>
      </w:r>
    </w:p>
    <w:p w14:paraId="64FAEB8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Date: __________________________</w:t>
      </w:r>
    </w:p>
    <w:p w14:paraId="092B9AE1" w14:textId="77777777" w:rsidR="00027D8F" w:rsidRPr="004D7239" w:rsidRDefault="00027D8F" w:rsidP="00027D8F">
      <w:pPr>
        <w:ind w:left="426" w:hanging="426"/>
        <w:rPr>
          <w:rFonts w:ascii="Arial" w:hAnsi="Arial" w:cs="Arial"/>
          <w:i/>
          <w:color w:val="222A35" w:themeColor="text2" w:themeShade="80"/>
          <w:sz w:val="21"/>
          <w:szCs w:val="21"/>
        </w:rPr>
      </w:pPr>
      <w:r w:rsidRPr="004D7239">
        <w:rPr>
          <w:rFonts w:ascii="Arial" w:hAnsi="Arial" w:cs="Arial"/>
          <w:color w:val="222A35" w:themeColor="text2" w:themeShade="80"/>
          <w:sz w:val="21"/>
          <w:szCs w:val="21"/>
        </w:rPr>
        <w:br w:type="page"/>
      </w:r>
    </w:p>
    <w:p w14:paraId="68E1599E" w14:textId="40349F53" w:rsidR="00027D8F" w:rsidRPr="00CD5F9C" w:rsidRDefault="004D7239" w:rsidP="00027D8F">
      <w:pPr>
        <w:rPr>
          <w:rFonts w:ascii="Futura PT Heavy Italic" w:hAnsi="Futura PT Heavy Italic"/>
          <w:color w:val="76B835"/>
          <w:sz w:val="36"/>
          <w:szCs w:val="36"/>
        </w:rPr>
      </w:pPr>
      <w:r>
        <w:rPr>
          <w:rFonts w:ascii="Arial" w:hAnsi="Arial" w:cs="Arial"/>
          <w:color w:val="28B8CE"/>
          <w:sz w:val="32"/>
          <w:szCs w:val="21"/>
        </w:rPr>
        <w:lastRenderedPageBreak/>
        <w:t xml:space="preserve">Work Experience Checklist </w:t>
      </w:r>
      <w:r w:rsidRPr="00254A32">
        <w:rPr>
          <w:rFonts w:ascii="Arial" w:hAnsi="Arial" w:cs="Arial"/>
          <w:color w:val="28B8CE"/>
          <w:sz w:val="32"/>
          <w:szCs w:val="21"/>
        </w:rPr>
        <w:t xml:space="preserve"> </w:t>
      </w:r>
    </w:p>
    <w:p w14:paraId="2837DEDD"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Use the following checklist to help you ensure everything is in place for a good workplace experience.</w:t>
      </w:r>
    </w:p>
    <w:p w14:paraId="026D7D4F" w14:textId="77777777" w:rsidR="00027D8F" w:rsidRPr="004D7239"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562"/>
        <w:gridCol w:w="8364"/>
        <w:gridCol w:w="992"/>
      </w:tblGrid>
      <w:tr w:rsidR="00027D8F" w:rsidRPr="004D7239" w14:paraId="36B34380" w14:textId="77777777" w:rsidTr="00D707AA">
        <w:trPr>
          <w:trHeight w:hRule="exact" w:val="397"/>
        </w:trPr>
        <w:tc>
          <w:tcPr>
            <w:tcW w:w="562" w:type="dxa"/>
            <w:vMerge w:val="restart"/>
            <w:shd w:val="clear" w:color="auto" w:fill="BFBFBF" w:themeFill="background1" w:themeFillShade="BF"/>
          </w:tcPr>
          <w:p w14:paraId="3D6CFBF1"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1</w:t>
            </w:r>
          </w:p>
        </w:tc>
        <w:tc>
          <w:tcPr>
            <w:tcW w:w="8364" w:type="dxa"/>
            <w:shd w:val="clear" w:color="auto" w:fill="BFBFBF" w:themeFill="background1" w:themeFillShade="BF"/>
          </w:tcPr>
          <w:p w14:paraId="190A27E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The role of employers</w:t>
            </w:r>
          </w:p>
        </w:tc>
        <w:tc>
          <w:tcPr>
            <w:tcW w:w="992" w:type="dxa"/>
            <w:shd w:val="clear" w:color="auto" w:fill="BFBFBF" w:themeFill="background1" w:themeFillShade="BF"/>
          </w:tcPr>
          <w:p w14:paraId="35A9306B"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6F374773" w14:textId="77777777" w:rsidTr="00D707AA">
        <w:trPr>
          <w:trHeight w:hRule="exact" w:val="397"/>
        </w:trPr>
        <w:tc>
          <w:tcPr>
            <w:tcW w:w="562" w:type="dxa"/>
            <w:vMerge/>
            <w:shd w:val="clear" w:color="auto" w:fill="BFBFBF" w:themeFill="background1" w:themeFillShade="BF"/>
          </w:tcPr>
          <w:p w14:paraId="16315C0C" w14:textId="77777777" w:rsidR="00027D8F" w:rsidRPr="004D7239" w:rsidRDefault="00027D8F" w:rsidP="00D707AA">
            <w:pPr>
              <w:jc w:val="center"/>
              <w:rPr>
                <w:rFonts w:ascii="Arial" w:hAnsi="Arial" w:cs="Arial"/>
                <w:color w:val="0B1C2A"/>
                <w:sz w:val="21"/>
                <w:szCs w:val="21"/>
              </w:rPr>
            </w:pPr>
          </w:p>
        </w:tc>
        <w:tc>
          <w:tcPr>
            <w:tcW w:w="8364" w:type="dxa"/>
          </w:tcPr>
          <w:p w14:paraId="7EA4E3F7"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are well briefed about the programme</w:t>
            </w:r>
          </w:p>
        </w:tc>
        <w:tc>
          <w:tcPr>
            <w:tcW w:w="992" w:type="dxa"/>
          </w:tcPr>
          <w:p w14:paraId="16CA6FF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22D7F74C" w14:textId="77777777" w:rsidTr="00D707AA">
        <w:trPr>
          <w:trHeight w:hRule="exact" w:val="397"/>
        </w:trPr>
        <w:tc>
          <w:tcPr>
            <w:tcW w:w="562" w:type="dxa"/>
            <w:vMerge/>
            <w:shd w:val="clear" w:color="auto" w:fill="BFBFBF" w:themeFill="background1" w:themeFillShade="BF"/>
          </w:tcPr>
          <w:p w14:paraId="36BD015C" w14:textId="77777777" w:rsidR="00027D8F" w:rsidRPr="004D7239" w:rsidRDefault="00027D8F" w:rsidP="00D707AA">
            <w:pPr>
              <w:jc w:val="center"/>
              <w:rPr>
                <w:rFonts w:ascii="Arial" w:hAnsi="Arial" w:cs="Arial"/>
                <w:color w:val="0B1C2A"/>
                <w:sz w:val="21"/>
                <w:szCs w:val="21"/>
              </w:rPr>
            </w:pPr>
          </w:p>
        </w:tc>
        <w:tc>
          <w:tcPr>
            <w:tcW w:w="8364" w:type="dxa"/>
          </w:tcPr>
          <w:p w14:paraId="0BEA068F"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All legal requirements have been met</w:t>
            </w:r>
          </w:p>
        </w:tc>
        <w:tc>
          <w:tcPr>
            <w:tcW w:w="992" w:type="dxa"/>
          </w:tcPr>
          <w:p w14:paraId="2C0A5126"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5F818BC3" w14:textId="77777777" w:rsidTr="00D707AA">
        <w:trPr>
          <w:trHeight w:hRule="exact" w:val="397"/>
        </w:trPr>
        <w:tc>
          <w:tcPr>
            <w:tcW w:w="562" w:type="dxa"/>
            <w:vMerge/>
            <w:shd w:val="clear" w:color="auto" w:fill="BFBFBF" w:themeFill="background1" w:themeFillShade="BF"/>
          </w:tcPr>
          <w:p w14:paraId="5236E5F1" w14:textId="77777777" w:rsidR="00027D8F" w:rsidRPr="004D7239" w:rsidRDefault="00027D8F" w:rsidP="00D707AA">
            <w:pPr>
              <w:jc w:val="center"/>
              <w:rPr>
                <w:rFonts w:ascii="Arial" w:hAnsi="Arial" w:cs="Arial"/>
                <w:color w:val="0B1C2A"/>
                <w:sz w:val="21"/>
                <w:szCs w:val="21"/>
              </w:rPr>
            </w:pPr>
          </w:p>
        </w:tc>
        <w:tc>
          <w:tcPr>
            <w:tcW w:w="8364" w:type="dxa"/>
          </w:tcPr>
          <w:p w14:paraId="1F20256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have identified activities for the students</w:t>
            </w:r>
          </w:p>
        </w:tc>
        <w:tc>
          <w:tcPr>
            <w:tcW w:w="992" w:type="dxa"/>
          </w:tcPr>
          <w:p w14:paraId="2F475B2D"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477E33D5" w14:textId="77777777" w:rsidTr="00D707AA">
        <w:trPr>
          <w:trHeight w:hRule="exact" w:val="397"/>
        </w:trPr>
        <w:tc>
          <w:tcPr>
            <w:tcW w:w="562" w:type="dxa"/>
            <w:vMerge/>
            <w:shd w:val="clear" w:color="auto" w:fill="BFBFBF" w:themeFill="background1" w:themeFillShade="BF"/>
          </w:tcPr>
          <w:p w14:paraId="07DB9D72" w14:textId="77777777" w:rsidR="00027D8F" w:rsidRPr="004D7239" w:rsidRDefault="00027D8F" w:rsidP="00D707AA">
            <w:pPr>
              <w:jc w:val="center"/>
              <w:rPr>
                <w:rFonts w:ascii="Arial" w:hAnsi="Arial" w:cs="Arial"/>
                <w:color w:val="0B1C2A"/>
                <w:sz w:val="21"/>
                <w:szCs w:val="21"/>
              </w:rPr>
            </w:pPr>
          </w:p>
        </w:tc>
        <w:tc>
          <w:tcPr>
            <w:tcW w:w="8364" w:type="dxa"/>
          </w:tcPr>
          <w:p w14:paraId="0F33DD9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have provided feedback on students’ progress</w:t>
            </w:r>
          </w:p>
        </w:tc>
        <w:tc>
          <w:tcPr>
            <w:tcW w:w="992" w:type="dxa"/>
          </w:tcPr>
          <w:p w14:paraId="53C85553"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7E84DFC1" w14:textId="77777777" w:rsidTr="00D707AA">
        <w:trPr>
          <w:trHeight w:hRule="exact" w:val="397"/>
        </w:trPr>
        <w:tc>
          <w:tcPr>
            <w:tcW w:w="562" w:type="dxa"/>
            <w:vMerge w:val="restart"/>
            <w:shd w:val="clear" w:color="auto" w:fill="BFBFBF" w:themeFill="background1" w:themeFillShade="BF"/>
          </w:tcPr>
          <w:p w14:paraId="4F9754AF"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2</w:t>
            </w:r>
          </w:p>
        </w:tc>
        <w:tc>
          <w:tcPr>
            <w:tcW w:w="8364" w:type="dxa"/>
            <w:shd w:val="clear" w:color="auto" w:fill="BFBFBF" w:themeFill="background1" w:themeFillShade="BF"/>
          </w:tcPr>
          <w:p w14:paraId="7B98A36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Good Practice</w:t>
            </w:r>
          </w:p>
        </w:tc>
        <w:tc>
          <w:tcPr>
            <w:tcW w:w="992" w:type="dxa"/>
            <w:shd w:val="clear" w:color="auto" w:fill="BFBFBF" w:themeFill="background1" w:themeFillShade="BF"/>
          </w:tcPr>
          <w:p w14:paraId="29C17A7D"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31988CD5" w14:textId="77777777" w:rsidTr="00D707AA">
        <w:trPr>
          <w:trHeight w:hRule="exact" w:val="397"/>
        </w:trPr>
        <w:tc>
          <w:tcPr>
            <w:tcW w:w="562" w:type="dxa"/>
            <w:vMerge/>
            <w:shd w:val="clear" w:color="auto" w:fill="BFBFBF" w:themeFill="background1" w:themeFillShade="BF"/>
          </w:tcPr>
          <w:p w14:paraId="4A88E0DB" w14:textId="77777777" w:rsidR="00027D8F" w:rsidRPr="004D7239" w:rsidRDefault="00027D8F" w:rsidP="00D707AA">
            <w:pPr>
              <w:jc w:val="center"/>
              <w:rPr>
                <w:rFonts w:ascii="Arial" w:hAnsi="Arial" w:cs="Arial"/>
                <w:color w:val="0B1C2A"/>
                <w:sz w:val="21"/>
                <w:szCs w:val="21"/>
              </w:rPr>
            </w:pPr>
          </w:p>
        </w:tc>
        <w:tc>
          <w:tcPr>
            <w:tcW w:w="8364" w:type="dxa"/>
          </w:tcPr>
          <w:p w14:paraId="0027013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The experiences are linked to what the students are learning</w:t>
            </w:r>
          </w:p>
        </w:tc>
        <w:tc>
          <w:tcPr>
            <w:tcW w:w="992" w:type="dxa"/>
          </w:tcPr>
          <w:p w14:paraId="73662B50"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6666756" w14:textId="77777777" w:rsidTr="00D707AA">
        <w:trPr>
          <w:trHeight w:hRule="exact" w:val="397"/>
        </w:trPr>
        <w:tc>
          <w:tcPr>
            <w:tcW w:w="562" w:type="dxa"/>
            <w:vMerge/>
            <w:shd w:val="clear" w:color="auto" w:fill="BFBFBF" w:themeFill="background1" w:themeFillShade="BF"/>
          </w:tcPr>
          <w:p w14:paraId="445F977A" w14:textId="77777777" w:rsidR="00027D8F" w:rsidRPr="004D7239" w:rsidRDefault="00027D8F" w:rsidP="00D707AA">
            <w:pPr>
              <w:jc w:val="center"/>
              <w:rPr>
                <w:rFonts w:ascii="Arial" w:hAnsi="Arial" w:cs="Arial"/>
                <w:color w:val="0B1C2A"/>
                <w:sz w:val="21"/>
                <w:szCs w:val="21"/>
              </w:rPr>
            </w:pPr>
          </w:p>
        </w:tc>
        <w:tc>
          <w:tcPr>
            <w:tcW w:w="8364" w:type="dxa"/>
          </w:tcPr>
          <w:p w14:paraId="224303D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Assignments for students have been identified &amp; designed</w:t>
            </w:r>
          </w:p>
        </w:tc>
        <w:tc>
          <w:tcPr>
            <w:tcW w:w="992" w:type="dxa"/>
          </w:tcPr>
          <w:p w14:paraId="7FF6B40E"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752B7F79" w14:textId="77777777" w:rsidTr="00D707AA">
        <w:trPr>
          <w:trHeight w:hRule="exact" w:val="397"/>
        </w:trPr>
        <w:tc>
          <w:tcPr>
            <w:tcW w:w="562" w:type="dxa"/>
            <w:vMerge/>
            <w:shd w:val="clear" w:color="auto" w:fill="BFBFBF" w:themeFill="background1" w:themeFillShade="BF"/>
          </w:tcPr>
          <w:p w14:paraId="1197179A" w14:textId="77777777" w:rsidR="00027D8F" w:rsidRPr="004D7239" w:rsidRDefault="00027D8F" w:rsidP="00D707AA">
            <w:pPr>
              <w:jc w:val="center"/>
              <w:rPr>
                <w:rFonts w:ascii="Arial" w:hAnsi="Arial" w:cs="Arial"/>
                <w:color w:val="0B1C2A"/>
                <w:sz w:val="21"/>
                <w:szCs w:val="21"/>
              </w:rPr>
            </w:pPr>
          </w:p>
        </w:tc>
        <w:tc>
          <w:tcPr>
            <w:tcW w:w="8364" w:type="dxa"/>
          </w:tcPr>
          <w:p w14:paraId="6C711BC0"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 diary / logbook for students to complete is available</w:t>
            </w:r>
          </w:p>
        </w:tc>
        <w:tc>
          <w:tcPr>
            <w:tcW w:w="992" w:type="dxa"/>
          </w:tcPr>
          <w:p w14:paraId="4A42866A"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5D5D2E90" w14:textId="77777777" w:rsidTr="00D707AA">
        <w:trPr>
          <w:trHeight w:hRule="exact" w:val="397"/>
        </w:trPr>
        <w:tc>
          <w:tcPr>
            <w:tcW w:w="562" w:type="dxa"/>
            <w:vMerge/>
            <w:shd w:val="clear" w:color="auto" w:fill="BFBFBF" w:themeFill="background1" w:themeFillShade="BF"/>
          </w:tcPr>
          <w:p w14:paraId="20C64589" w14:textId="77777777" w:rsidR="00027D8F" w:rsidRPr="004D7239" w:rsidRDefault="00027D8F" w:rsidP="00D707AA">
            <w:pPr>
              <w:jc w:val="center"/>
              <w:rPr>
                <w:rFonts w:ascii="Arial" w:hAnsi="Arial" w:cs="Arial"/>
                <w:color w:val="0B1C2A"/>
                <w:sz w:val="21"/>
                <w:szCs w:val="21"/>
              </w:rPr>
            </w:pPr>
          </w:p>
        </w:tc>
        <w:tc>
          <w:tcPr>
            <w:tcW w:w="8364" w:type="dxa"/>
          </w:tcPr>
          <w:p w14:paraId="716666EB"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Parents and carers have been briefed</w:t>
            </w:r>
          </w:p>
        </w:tc>
        <w:tc>
          <w:tcPr>
            <w:tcW w:w="992" w:type="dxa"/>
          </w:tcPr>
          <w:p w14:paraId="00873086"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4BB0D965" w14:textId="77777777" w:rsidTr="00D707AA">
        <w:trPr>
          <w:trHeight w:hRule="exact" w:val="397"/>
        </w:trPr>
        <w:tc>
          <w:tcPr>
            <w:tcW w:w="562" w:type="dxa"/>
            <w:vMerge/>
            <w:shd w:val="clear" w:color="auto" w:fill="BFBFBF" w:themeFill="background1" w:themeFillShade="BF"/>
          </w:tcPr>
          <w:p w14:paraId="5AD038C2" w14:textId="77777777" w:rsidR="00027D8F" w:rsidRPr="004D7239" w:rsidRDefault="00027D8F" w:rsidP="00D707AA">
            <w:pPr>
              <w:jc w:val="center"/>
              <w:rPr>
                <w:rFonts w:ascii="Arial" w:hAnsi="Arial" w:cs="Arial"/>
                <w:color w:val="0B1C2A"/>
                <w:sz w:val="21"/>
                <w:szCs w:val="21"/>
              </w:rPr>
            </w:pPr>
          </w:p>
        </w:tc>
        <w:tc>
          <w:tcPr>
            <w:tcW w:w="8364" w:type="dxa"/>
          </w:tcPr>
          <w:p w14:paraId="011E45BE"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Students have been given essential information about their placement</w:t>
            </w:r>
          </w:p>
        </w:tc>
        <w:tc>
          <w:tcPr>
            <w:tcW w:w="992" w:type="dxa"/>
          </w:tcPr>
          <w:p w14:paraId="016646A5"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EDD16BB" w14:textId="77777777" w:rsidTr="00D707AA">
        <w:trPr>
          <w:trHeight w:hRule="exact" w:val="397"/>
        </w:trPr>
        <w:tc>
          <w:tcPr>
            <w:tcW w:w="562" w:type="dxa"/>
            <w:vMerge/>
            <w:shd w:val="clear" w:color="auto" w:fill="BFBFBF" w:themeFill="background1" w:themeFillShade="BF"/>
          </w:tcPr>
          <w:p w14:paraId="5A90D888" w14:textId="77777777" w:rsidR="00027D8F" w:rsidRPr="004D7239" w:rsidRDefault="00027D8F" w:rsidP="00D707AA">
            <w:pPr>
              <w:jc w:val="center"/>
              <w:rPr>
                <w:rFonts w:ascii="Arial" w:hAnsi="Arial" w:cs="Arial"/>
                <w:color w:val="0B1C2A"/>
                <w:sz w:val="21"/>
                <w:szCs w:val="21"/>
              </w:rPr>
            </w:pPr>
          </w:p>
        </w:tc>
        <w:tc>
          <w:tcPr>
            <w:tcW w:w="8364" w:type="dxa"/>
          </w:tcPr>
          <w:p w14:paraId="01CFCD0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Everybody knows what to do if something goes wrong</w:t>
            </w:r>
          </w:p>
        </w:tc>
        <w:tc>
          <w:tcPr>
            <w:tcW w:w="992" w:type="dxa"/>
          </w:tcPr>
          <w:p w14:paraId="1BF91D13"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46E01CC8" w14:textId="77777777" w:rsidTr="00D707AA">
        <w:trPr>
          <w:trHeight w:hRule="exact" w:val="687"/>
        </w:trPr>
        <w:tc>
          <w:tcPr>
            <w:tcW w:w="562" w:type="dxa"/>
            <w:vMerge/>
            <w:shd w:val="clear" w:color="auto" w:fill="BFBFBF" w:themeFill="background1" w:themeFillShade="BF"/>
          </w:tcPr>
          <w:p w14:paraId="42BDD096" w14:textId="77777777" w:rsidR="00027D8F" w:rsidRPr="004D7239" w:rsidRDefault="00027D8F" w:rsidP="00D707AA">
            <w:pPr>
              <w:jc w:val="center"/>
              <w:rPr>
                <w:rFonts w:ascii="Arial" w:hAnsi="Arial" w:cs="Arial"/>
                <w:color w:val="0B1C2A"/>
                <w:sz w:val="21"/>
                <w:szCs w:val="21"/>
              </w:rPr>
            </w:pPr>
          </w:p>
        </w:tc>
        <w:tc>
          <w:tcPr>
            <w:tcW w:w="8364" w:type="dxa"/>
          </w:tcPr>
          <w:p w14:paraId="06F7DD5E"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One person has been identified as main contact should something go wrong</w:t>
            </w:r>
          </w:p>
        </w:tc>
        <w:tc>
          <w:tcPr>
            <w:tcW w:w="992" w:type="dxa"/>
          </w:tcPr>
          <w:p w14:paraId="6DF40E93"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692C962E" w14:textId="77777777" w:rsidTr="00D707AA">
        <w:trPr>
          <w:trHeight w:hRule="exact" w:val="397"/>
        </w:trPr>
        <w:tc>
          <w:tcPr>
            <w:tcW w:w="562" w:type="dxa"/>
            <w:vMerge w:val="restart"/>
            <w:shd w:val="clear" w:color="auto" w:fill="BFBFBF" w:themeFill="background1" w:themeFillShade="BF"/>
          </w:tcPr>
          <w:p w14:paraId="1EBCF668"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3</w:t>
            </w:r>
          </w:p>
        </w:tc>
        <w:tc>
          <w:tcPr>
            <w:tcW w:w="8364" w:type="dxa"/>
            <w:shd w:val="clear" w:color="auto" w:fill="BFBFBF" w:themeFill="background1" w:themeFillShade="BF"/>
          </w:tcPr>
          <w:p w14:paraId="5245ADC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Support Systems</w:t>
            </w:r>
          </w:p>
        </w:tc>
        <w:tc>
          <w:tcPr>
            <w:tcW w:w="992" w:type="dxa"/>
            <w:shd w:val="clear" w:color="auto" w:fill="BFBFBF" w:themeFill="background1" w:themeFillShade="BF"/>
          </w:tcPr>
          <w:p w14:paraId="56287565"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p>
        </w:tc>
      </w:tr>
      <w:tr w:rsidR="00027D8F" w:rsidRPr="004D7239" w14:paraId="1DE30ADF" w14:textId="77777777" w:rsidTr="00D707AA">
        <w:trPr>
          <w:trHeight w:hRule="exact" w:val="397"/>
        </w:trPr>
        <w:tc>
          <w:tcPr>
            <w:tcW w:w="562" w:type="dxa"/>
            <w:vMerge/>
            <w:shd w:val="clear" w:color="auto" w:fill="BFBFBF" w:themeFill="background1" w:themeFillShade="BF"/>
          </w:tcPr>
          <w:p w14:paraId="6E8A5187" w14:textId="77777777" w:rsidR="00027D8F" w:rsidRPr="004D7239" w:rsidRDefault="00027D8F" w:rsidP="00D707AA">
            <w:pPr>
              <w:jc w:val="center"/>
              <w:rPr>
                <w:rFonts w:ascii="Arial" w:hAnsi="Arial" w:cs="Arial"/>
                <w:color w:val="0B1C2A"/>
                <w:sz w:val="21"/>
                <w:szCs w:val="21"/>
              </w:rPr>
            </w:pPr>
          </w:p>
        </w:tc>
        <w:tc>
          <w:tcPr>
            <w:tcW w:w="8364" w:type="dxa"/>
          </w:tcPr>
          <w:p w14:paraId="4B669AAF"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 session to brief students about work experience has been arranged</w:t>
            </w:r>
          </w:p>
        </w:tc>
        <w:tc>
          <w:tcPr>
            <w:tcW w:w="992" w:type="dxa"/>
          </w:tcPr>
          <w:p w14:paraId="3A49021E"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19685042" w14:textId="77777777" w:rsidTr="00D707AA">
        <w:trPr>
          <w:trHeight w:hRule="exact" w:val="397"/>
        </w:trPr>
        <w:tc>
          <w:tcPr>
            <w:tcW w:w="562" w:type="dxa"/>
            <w:vMerge/>
            <w:shd w:val="clear" w:color="auto" w:fill="BFBFBF" w:themeFill="background1" w:themeFillShade="BF"/>
          </w:tcPr>
          <w:p w14:paraId="2A24DBEA" w14:textId="77777777" w:rsidR="00027D8F" w:rsidRPr="004D7239" w:rsidRDefault="00027D8F" w:rsidP="00D707AA">
            <w:pPr>
              <w:jc w:val="center"/>
              <w:rPr>
                <w:rFonts w:ascii="Arial" w:hAnsi="Arial" w:cs="Arial"/>
                <w:color w:val="0B1C2A"/>
                <w:sz w:val="21"/>
                <w:szCs w:val="21"/>
              </w:rPr>
            </w:pPr>
          </w:p>
        </w:tc>
        <w:tc>
          <w:tcPr>
            <w:tcW w:w="8364" w:type="dxa"/>
          </w:tcPr>
          <w:p w14:paraId="63155DBF"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Support systems have been identified</w:t>
            </w:r>
          </w:p>
        </w:tc>
        <w:tc>
          <w:tcPr>
            <w:tcW w:w="992" w:type="dxa"/>
          </w:tcPr>
          <w:p w14:paraId="45BA5C00"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A43C497" w14:textId="77777777" w:rsidTr="00D707AA">
        <w:trPr>
          <w:trHeight w:hRule="exact" w:val="397"/>
        </w:trPr>
        <w:tc>
          <w:tcPr>
            <w:tcW w:w="562" w:type="dxa"/>
            <w:vMerge/>
            <w:shd w:val="clear" w:color="auto" w:fill="BFBFBF" w:themeFill="background1" w:themeFillShade="BF"/>
          </w:tcPr>
          <w:p w14:paraId="51DBA8CD" w14:textId="77777777" w:rsidR="00027D8F" w:rsidRPr="004D7239" w:rsidRDefault="00027D8F" w:rsidP="00D707AA">
            <w:pPr>
              <w:jc w:val="center"/>
              <w:rPr>
                <w:rFonts w:ascii="Arial" w:hAnsi="Arial" w:cs="Arial"/>
                <w:color w:val="0B1C2A"/>
                <w:sz w:val="21"/>
                <w:szCs w:val="21"/>
              </w:rPr>
            </w:pPr>
          </w:p>
        </w:tc>
        <w:tc>
          <w:tcPr>
            <w:tcW w:w="8364" w:type="dxa"/>
          </w:tcPr>
          <w:p w14:paraId="72E79C7B"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Student progress is monitored and reviewed</w:t>
            </w:r>
          </w:p>
        </w:tc>
        <w:tc>
          <w:tcPr>
            <w:tcW w:w="992" w:type="dxa"/>
          </w:tcPr>
          <w:p w14:paraId="3A6B1CFC"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755CB5E7" w14:textId="77777777" w:rsidTr="00D707AA">
        <w:trPr>
          <w:trHeight w:hRule="exact" w:val="397"/>
        </w:trPr>
        <w:tc>
          <w:tcPr>
            <w:tcW w:w="562" w:type="dxa"/>
            <w:vMerge/>
            <w:shd w:val="clear" w:color="auto" w:fill="BFBFBF" w:themeFill="background1" w:themeFillShade="BF"/>
          </w:tcPr>
          <w:p w14:paraId="54D9B4EA" w14:textId="77777777" w:rsidR="00027D8F" w:rsidRPr="004D7239" w:rsidRDefault="00027D8F" w:rsidP="00D707AA">
            <w:pPr>
              <w:jc w:val="center"/>
              <w:rPr>
                <w:rFonts w:ascii="Arial" w:hAnsi="Arial" w:cs="Arial"/>
                <w:color w:val="0B1C2A"/>
                <w:sz w:val="21"/>
                <w:szCs w:val="21"/>
              </w:rPr>
            </w:pPr>
          </w:p>
        </w:tc>
        <w:tc>
          <w:tcPr>
            <w:tcW w:w="8364" w:type="dxa"/>
          </w:tcPr>
          <w:p w14:paraId="3EFE499A"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Experiences and outcomes are recorded</w:t>
            </w:r>
          </w:p>
        </w:tc>
        <w:tc>
          <w:tcPr>
            <w:tcW w:w="992" w:type="dxa"/>
          </w:tcPr>
          <w:p w14:paraId="3C5A758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A565FE9" w14:textId="77777777" w:rsidTr="00D707AA">
        <w:trPr>
          <w:trHeight w:hRule="exact" w:val="397"/>
        </w:trPr>
        <w:tc>
          <w:tcPr>
            <w:tcW w:w="562" w:type="dxa"/>
            <w:vMerge/>
            <w:shd w:val="clear" w:color="auto" w:fill="BFBFBF" w:themeFill="background1" w:themeFillShade="BF"/>
          </w:tcPr>
          <w:p w14:paraId="00BB5FA6" w14:textId="77777777" w:rsidR="00027D8F" w:rsidRPr="004D7239" w:rsidRDefault="00027D8F" w:rsidP="00D707AA">
            <w:pPr>
              <w:jc w:val="center"/>
              <w:rPr>
                <w:rFonts w:ascii="Arial" w:hAnsi="Arial" w:cs="Arial"/>
                <w:color w:val="0B1C2A"/>
                <w:sz w:val="21"/>
                <w:szCs w:val="21"/>
              </w:rPr>
            </w:pPr>
          </w:p>
        </w:tc>
        <w:tc>
          <w:tcPr>
            <w:tcW w:w="8364" w:type="dxa"/>
          </w:tcPr>
          <w:p w14:paraId="2F51192E"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take part in student reviews</w:t>
            </w:r>
          </w:p>
        </w:tc>
        <w:tc>
          <w:tcPr>
            <w:tcW w:w="992" w:type="dxa"/>
          </w:tcPr>
          <w:p w14:paraId="553FC431"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0D811F7" w14:textId="77777777" w:rsidTr="00D707AA">
        <w:trPr>
          <w:trHeight w:hRule="exact" w:val="397"/>
        </w:trPr>
        <w:tc>
          <w:tcPr>
            <w:tcW w:w="562" w:type="dxa"/>
            <w:vMerge w:val="restart"/>
            <w:shd w:val="clear" w:color="auto" w:fill="BFBFBF" w:themeFill="background1" w:themeFillShade="BF"/>
          </w:tcPr>
          <w:p w14:paraId="2EAA302F"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4</w:t>
            </w:r>
          </w:p>
        </w:tc>
        <w:tc>
          <w:tcPr>
            <w:tcW w:w="8364" w:type="dxa"/>
            <w:shd w:val="clear" w:color="auto" w:fill="BFBFBF" w:themeFill="background1" w:themeFillShade="BF"/>
          </w:tcPr>
          <w:p w14:paraId="520739F0"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Review and evaluation</w:t>
            </w:r>
          </w:p>
        </w:tc>
        <w:tc>
          <w:tcPr>
            <w:tcW w:w="992" w:type="dxa"/>
            <w:shd w:val="clear" w:color="auto" w:fill="BFBFBF" w:themeFill="background1" w:themeFillShade="BF"/>
          </w:tcPr>
          <w:p w14:paraId="7A46953C"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28F337C8" w14:textId="77777777" w:rsidTr="00D707AA">
        <w:trPr>
          <w:trHeight w:hRule="exact" w:val="623"/>
        </w:trPr>
        <w:tc>
          <w:tcPr>
            <w:tcW w:w="562" w:type="dxa"/>
            <w:vMerge/>
            <w:shd w:val="clear" w:color="auto" w:fill="BFBFBF" w:themeFill="background1" w:themeFillShade="BF"/>
          </w:tcPr>
          <w:p w14:paraId="7C35EB3F" w14:textId="77777777" w:rsidR="00027D8F" w:rsidRPr="004D7239" w:rsidRDefault="00027D8F" w:rsidP="00D707AA">
            <w:pPr>
              <w:jc w:val="center"/>
              <w:rPr>
                <w:rFonts w:ascii="Arial" w:hAnsi="Arial" w:cs="Arial"/>
                <w:color w:val="0B1C2A"/>
                <w:sz w:val="21"/>
                <w:szCs w:val="21"/>
              </w:rPr>
            </w:pPr>
          </w:p>
        </w:tc>
        <w:tc>
          <w:tcPr>
            <w:tcW w:w="8364" w:type="dxa"/>
          </w:tcPr>
          <w:p w14:paraId="3B8ECAC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The systems for managing and organising work experience placements are reviewed &amp; evaluated</w:t>
            </w:r>
          </w:p>
        </w:tc>
        <w:tc>
          <w:tcPr>
            <w:tcW w:w="992" w:type="dxa"/>
          </w:tcPr>
          <w:p w14:paraId="7005C8B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608DFF1E" w14:textId="77777777" w:rsidTr="00D707AA">
        <w:trPr>
          <w:trHeight w:hRule="exact" w:val="560"/>
        </w:trPr>
        <w:tc>
          <w:tcPr>
            <w:tcW w:w="562" w:type="dxa"/>
            <w:vMerge/>
            <w:shd w:val="clear" w:color="auto" w:fill="BFBFBF" w:themeFill="background1" w:themeFillShade="BF"/>
          </w:tcPr>
          <w:p w14:paraId="15AFB8D1" w14:textId="77777777" w:rsidR="00027D8F" w:rsidRPr="004D7239" w:rsidRDefault="00027D8F" w:rsidP="00D707AA">
            <w:pPr>
              <w:jc w:val="center"/>
              <w:rPr>
                <w:rFonts w:ascii="Arial" w:hAnsi="Arial" w:cs="Arial"/>
                <w:color w:val="0B1C2A"/>
                <w:sz w:val="21"/>
                <w:szCs w:val="21"/>
              </w:rPr>
            </w:pPr>
          </w:p>
        </w:tc>
        <w:tc>
          <w:tcPr>
            <w:tcW w:w="8364" w:type="dxa"/>
          </w:tcPr>
          <w:p w14:paraId="1151F681"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Materials used to review how work experience placements are managed &amp; organised are in place</w:t>
            </w:r>
          </w:p>
        </w:tc>
        <w:tc>
          <w:tcPr>
            <w:tcW w:w="992" w:type="dxa"/>
          </w:tcPr>
          <w:p w14:paraId="106A7EC5"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B5FCB0D" w14:textId="77777777" w:rsidTr="00D707AA">
        <w:trPr>
          <w:trHeight w:hRule="exact" w:val="397"/>
        </w:trPr>
        <w:tc>
          <w:tcPr>
            <w:tcW w:w="562" w:type="dxa"/>
            <w:vMerge/>
            <w:shd w:val="clear" w:color="auto" w:fill="BFBFBF" w:themeFill="background1" w:themeFillShade="BF"/>
          </w:tcPr>
          <w:p w14:paraId="4280FA8A" w14:textId="77777777" w:rsidR="00027D8F" w:rsidRPr="004D7239" w:rsidRDefault="00027D8F" w:rsidP="00D707AA">
            <w:pPr>
              <w:jc w:val="center"/>
              <w:rPr>
                <w:rFonts w:ascii="Arial" w:hAnsi="Arial" w:cs="Arial"/>
                <w:color w:val="0B1C2A"/>
                <w:sz w:val="21"/>
                <w:szCs w:val="21"/>
              </w:rPr>
            </w:pPr>
          </w:p>
        </w:tc>
        <w:tc>
          <w:tcPr>
            <w:tcW w:w="8364" w:type="dxa"/>
          </w:tcPr>
          <w:p w14:paraId="6918556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People have been identified to take part in the review</w:t>
            </w:r>
          </w:p>
        </w:tc>
        <w:tc>
          <w:tcPr>
            <w:tcW w:w="992" w:type="dxa"/>
          </w:tcPr>
          <w:p w14:paraId="65911F04"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EBF17E3" w14:textId="77777777" w:rsidTr="00D707AA">
        <w:trPr>
          <w:trHeight w:hRule="exact" w:val="397"/>
        </w:trPr>
        <w:tc>
          <w:tcPr>
            <w:tcW w:w="562" w:type="dxa"/>
            <w:vMerge/>
            <w:shd w:val="clear" w:color="auto" w:fill="BFBFBF" w:themeFill="background1" w:themeFillShade="BF"/>
          </w:tcPr>
          <w:p w14:paraId="74FD6917" w14:textId="77777777" w:rsidR="00027D8F" w:rsidRPr="004D7239" w:rsidRDefault="00027D8F" w:rsidP="00D707AA">
            <w:pPr>
              <w:jc w:val="center"/>
              <w:rPr>
                <w:rFonts w:ascii="Arial" w:hAnsi="Arial" w:cs="Arial"/>
                <w:color w:val="0B1C2A"/>
                <w:sz w:val="21"/>
                <w:szCs w:val="21"/>
              </w:rPr>
            </w:pPr>
          </w:p>
        </w:tc>
        <w:tc>
          <w:tcPr>
            <w:tcW w:w="8364" w:type="dxa"/>
          </w:tcPr>
          <w:p w14:paraId="38B5A07A"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Methods of carrying out the review have been agreed</w:t>
            </w:r>
          </w:p>
        </w:tc>
        <w:tc>
          <w:tcPr>
            <w:tcW w:w="992" w:type="dxa"/>
          </w:tcPr>
          <w:p w14:paraId="2ADA2B62"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96FDD68" w14:textId="77777777" w:rsidTr="00D707AA">
        <w:trPr>
          <w:trHeight w:hRule="exact" w:val="397"/>
        </w:trPr>
        <w:tc>
          <w:tcPr>
            <w:tcW w:w="562" w:type="dxa"/>
            <w:vMerge/>
            <w:shd w:val="clear" w:color="auto" w:fill="BFBFBF" w:themeFill="background1" w:themeFillShade="BF"/>
          </w:tcPr>
          <w:p w14:paraId="5404054E" w14:textId="77777777" w:rsidR="00027D8F" w:rsidRPr="004D7239" w:rsidRDefault="00027D8F" w:rsidP="00D707AA">
            <w:pPr>
              <w:jc w:val="center"/>
              <w:rPr>
                <w:rFonts w:ascii="Arial" w:hAnsi="Arial" w:cs="Arial"/>
                <w:color w:val="0B1C2A"/>
                <w:sz w:val="21"/>
                <w:szCs w:val="21"/>
              </w:rPr>
            </w:pPr>
          </w:p>
        </w:tc>
        <w:tc>
          <w:tcPr>
            <w:tcW w:w="8364" w:type="dxa"/>
          </w:tcPr>
          <w:p w14:paraId="394C50C3"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What areas will be included in the review have been agreed</w:t>
            </w:r>
          </w:p>
        </w:tc>
        <w:tc>
          <w:tcPr>
            <w:tcW w:w="992" w:type="dxa"/>
          </w:tcPr>
          <w:p w14:paraId="3FC310F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4792A2C" w14:textId="77777777" w:rsidTr="00D707AA">
        <w:trPr>
          <w:trHeight w:hRule="exact" w:val="352"/>
        </w:trPr>
        <w:tc>
          <w:tcPr>
            <w:tcW w:w="562" w:type="dxa"/>
            <w:vMerge/>
            <w:shd w:val="clear" w:color="auto" w:fill="BFBFBF" w:themeFill="background1" w:themeFillShade="BF"/>
          </w:tcPr>
          <w:p w14:paraId="138D9F4C" w14:textId="77777777" w:rsidR="00027D8F" w:rsidRPr="004D7239" w:rsidRDefault="00027D8F" w:rsidP="00D707AA">
            <w:pPr>
              <w:jc w:val="center"/>
              <w:rPr>
                <w:rFonts w:ascii="Arial" w:hAnsi="Arial" w:cs="Arial"/>
                <w:color w:val="0B1C2A"/>
                <w:sz w:val="21"/>
                <w:szCs w:val="21"/>
              </w:rPr>
            </w:pPr>
          </w:p>
        </w:tc>
        <w:tc>
          <w:tcPr>
            <w:tcW w:w="8364" w:type="dxa"/>
          </w:tcPr>
          <w:p w14:paraId="3B24E92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An action plan to improve how work experience placements are managed &amp; organised</w:t>
            </w:r>
          </w:p>
        </w:tc>
        <w:tc>
          <w:tcPr>
            <w:tcW w:w="992" w:type="dxa"/>
          </w:tcPr>
          <w:p w14:paraId="121115AC" w14:textId="77777777" w:rsidR="00027D8F" w:rsidRPr="004D7239" w:rsidRDefault="00027D8F" w:rsidP="00D707AA">
            <w:pPr>
              <w:jc w:val="center"/>
              <w:rPr>
                <w:rFonts w:ascii="Arial" w:hAnsi="Arial" w:cs="Arial"/>
                <w:color w:val="222A35" w:themeColor="text2" w:themeShade="80"/>
                <w:sz w:val="21"/>
                <w:szCs w:val="21"/>
              </w:rPr>
            </w:pPr>
          </w:p>
        </w:tc>
      </w:tr>
    </w:tbl>
    <w:p w14:paraId="2753A6CA" w14:textId="77777777" w:rsidR="00027D8F" w:rsidRDefault="00027D8F" w:rsidP="00027D8F">
      <w:pPr>
        <w:rPr>
          <w:rFonts w:ascii="Futura PT Book" w:hAnsi="Futura PT Book" w:cs="Arial"/>
          <w:i/>
          <w:color w:val="222A35" w:themeColor="text2" w:themeShade="80"/>
          <w:sz w:val="32"/>
          <w:szCs w:val="32"/>
        </w:rPr>
      </w:pPr>
    </w:p>
    <w:p w14:paraId="65025E0A"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4F324DD4" w14:textId="6F76A233" w:rsidR="00027D8F" w:rsidRPr="00AE17CB" w:rsidRDefault="00FF6D4B"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Work experience </w:t>
      </w:r>
      <w:r w:rsidRPr="00254A32">
        <w:rPr>
          <w:rFonts w:ascii="Arial" w:hAnsi="Arial" w:cs="Arial"/>
          <w:color w:val="28B8CE"/>
          <w:sz w:val="32"/>
          <w:szCs w:val="21"/>
        </w:rPr>
        <w:t>placement</w:t>
      </w:r>
      <w:r>
        <w:rPr>
          <w:rFonts w:ascii="Arial" w:hAnsi="Arial" w:cs="Arial"/>
          <w:color w:val="28B8CE"/>
          <w:sz w:val="32"/>
          <w:szCs w:val="21"/>
        </w:rPr>
        <w:t xml:space="preserve"> Diary – example </w:t>
      </w:r>
      <w:r w:rsidRPr="00254A32">
        <w:rPr>
          <w:rFonts w:ascii="Arial" w:hAnsi="Arial" w:cs="Arial"/>
          <w:color w:val="28B8CE"/>
          <w:sz w:val="32"/>
          <w:szCs w:val="21"/>
        </w:rPr>
        <w:t xml:space="preserve"> </w:t>
      </w:r>
    </w:p>
    <w:p w14:paraId="57E08B91" w14:textId="77777777" w:rsidR="00027D8F" w:rsidRPr="00FF6D4B" w:rsidRDefault="00027D8F" w:rsidP="00027D8F">
      <w:pPr>
        <w:rPr>
          <w:rFonts w:ascii="Arial" w:hAnsi="Arial" w:cs="Arial"/>
          <w:color w:val="0B1C2A"/>
          <w:sz w:val="21"/>
          <w:szCs w:val="21"/>
        </w:rPr>
      </w:pPr>
      <w:r w:rsidRPr="00FF6D4B">
        <w:rPr>
          <w:rFonts w:ascii="Arial" w:hAnsi="Arial" w:cs="Arial"/>
          <w:color w:val="0B1C2A"/>
          <w:sz w:val="21"/>
          <w:szCs w:val="21"/>
        </w:rPr>
        <w:t>Use this form to record the daily tasks and activities you carry out during your work experience placement.</w:t>
      </w: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FF6D4B" w14:paraId="18248219" w14:textId="77777777" w:rsidTr="00D707AA">
        <w:tc>
          <w:tcPr>
            <w:tcW w:w="2410" w:type="dxa"/>
            <w:shd w:val="clear" w:color="auto" w:fill="D9D9D9" w:themeFill="background1" w:themeFillShade="D9"/>
          </w:tcPr>
          <w:p w14:paraId="5C571370"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Work experience programme for</w:t>
            </w:r>
          </w:p>
        </w:tc>
        <w:tc>
          <w:tcPr>
            <w:tcW w:w="3011" w:type="dxa"/>
          </w:tcPr>
          <w:p w14:paraId="1391A0C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John Smith</w:t>
            </w:r>
          </w:p>
        </w:tc>
        <w:tc>
          <w:tcPr>
            <w:tcW w:w="958" w:type="dxa"/>
            <w:shd w:val="clear" w:color="auto" w:fill="BFBFBF" w:themeFill="background1" w:themeFillShade="BF"/>
          </w:tcPr>
          <w:p w14:paraId="54D0E99F"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At</w:t>
            </w:r>
          </w:p>
        </w:tc>
        <w:tc>
          <w:tcPr>
            <w:tcW w:w="3982" w:type="dxa"/>
          </w:tcPr>
          <w:p w14:paraId="6D9F6CF9"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ABC Motors</w:t>
            </w:r>
          </w:p>
        </w:tc>
      </w:tr>
    </w:tbl>
    <w:p w14:paraId="4B9FB373" w14:textId="77777777" w:rsidR="00027D8F" w:rsidRPr="00FF6D4B" w:rsidRDefault="00027D8F" w:rsidP="00027D8F">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27D8F" w:rsidRPr="00FF6D4B" w14:paraId="205F206C" w14:textId="77777777" w:rsidTr="00D707AA">
        <w:tc>
          <w:tcPr>
            <w:tcW w:w="1418" w:type="dxa"/>
            <w:shd w:val="clear" w:color="auto" w:fill="BFBFBF" w:themeFill="background1" w:themeFillShade="BF"/>
          </w:tcPr>
          <w:p w14:paraId="48B42FB9"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Day / Date</w:t>
            </w:r>
          </w:p>
        </w:tc>
        <w:tc>
          <w:tcPr>
            <w:tcW w:w="2835" w:type="dxa"/>
            <w:shd w:val="clear" w:color="auto" w:fill="BFBFBF" w:themeFill="background1" w:themeFillShade="BF"/>
          </w:tcPr>
          <w:p w14:paraId="4397AA18"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Morning</w:t>
            </w:r>
          </w:p>
        </w:tc>
        <w:tc>
          <w:tcPr>
            <w:tcW w:w="1559" w:type="dxa"/>
            <w:shd w:val="clear" w:color="auto" w:fill="BFBFBF" w:themeFill="background1" w:themeFillShade="BF"/>
          </w:tcPr>
          <w:p w14:paraId="2C65250D"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Where</w:t>
            </w:r>
          </w:p>
        </w:tc>
        <w:tc>
          <w:tcPr>
            <w:tcW w:w="2835" w:type="dxa"/>
            <w:shd w:val="clear" w:color="auto" w:fill="BFBFBF" w:themeFill="background1" w:themeFillShade="BF"/>
          </w:tcPr>
          <w:p w14:paraId="3F4B1E64"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Afternoon</w:t>
            </w:r>
          </w:p>
        </w:tc>
        <w:tc>
          <w:tcPr>
            <w:tcW w:w="1701" w:type="dxa"/>
            <w:shd w:val="clear" w:color="auto" w:fill="BFBFBF" w:themeFill="background1" w:themeFillShade="BF"/>
          </w:tcPr>
          <w:p w14:paraId="3FD9C4C9"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Where</w:t>
            </w:r>
          </w:p>
        </w:tc>
      </w:tr>
      <w:tr w:rsidR="00027D8F" w:rsidRPr="00FF6D4B" w14:paraId="419A495E" w14:textId="77777777" w:rsidTr="00D707AA">
        <w:tc>
          <w:tcPr>
            <w:tcW w:w="1418" w:type="dxa"/>
          </w:tcPr>
          <w:p w14:paraId="7C6B9B0F"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Monday 14</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472887C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Induction with Jim Brown, Administration Manager.  Was shown around dealership and met the people I will work with during my placement.  Issued with overalls and boots.  Agreed with Mr Brown my programme for the week.</w:t>
            </w:r>
          </w:p>
          <w:p w14:paraId="78ECFA4F" w14:textId="77777777" w:rsidR="00027D8F" w:rsidRPr="00FF6D4B" w:rsidRDefault="00027D8F" w:rsidP="00D707AA">
            <w:pPr>
              <w:rPr>
                <w:rFonts w:ascii="Arial" w:hAnsi="Arial" w:cs="Arial"/>
                <w:color w:val="0B1C2A"/>
                <w:sz w:val="21"/>
                <w:szCs w:val="21"/>
              </w:rPr>
            </w:pPr>
          </w:p>
        </w:tc>
        <w:tc>
          <w:tcPr>
            <w:tcW w:w="1559" w:type="dxa"/>
          </w:tcPr>
          <w:p w14:paraId="364BAAED"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Office</w:t>
            </w:r>
          </w:p>
        </w:tc>
        <w:tc>
          <w:tcPr>
            <w:tcW w:w="2835" w:type="dxa"/>
          </w:tcPr>
          <w:p w14:paraId="0FE91440"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Went to service reception and helped the receptionist record details on the computer and passed job cards on to the workshop.  Did the task to find out the repair status of the sales car damaged in a crash.</w:t>
            </w:r>
          </w:p>
        </w:tc>
        <w:tc>
          <w:tcPr>
            <w:tcW w:w="1701" w:type="dxa"/>
          </w:tcPr>
          <w:p w14:paraId="7BBAA008"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Reception</w:t>
            </w:r>
          </w:p>
        </w:tc>
      </w:tr>
      <w:tr w:rsidR="00027D8F" w:rsidRPr="00FF6D4B" w14:paraId="426072B9" w14:textId="77777777" w:rsidTr="00D707AA">
        <w:tc>
          <w:tcPr>
            <w:tcW w:w="1418" w:type="dxa"/>
          </w:tcPr>
          <w:p w14:paraId="56FD7BBB"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Tuesday 15</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558093F1"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Worked with technician servicing a Volvo.  Helped check systems on a new car before it went out for delivery to the customer.  Chris showed me how to check tyres for wear to make sure they are safe &amp; legal.</w:t>
            </w:r>
          </w:p>
          <w:p w14:paraId="40B86AAE" w14:textId="77777777" w:rsidR="00027D8F" w:rsidRPr="00FF6D4B" w:rsidRDefault="00027D8F" w:rsidP="00D707AA">
            <w:pPr>
              <w:rPr>
                <w:rFonts w:ascii="Arial" w:hAnsi="Arial" w:cs="Arial"/>
                <w:color w:val="0B1C2A"/>
                <w:sz w:val="21"/>
                <w:szCs w:val="21"/>
              </w:rPr>
            </w:pPr>
          </w:p>
        </w:tc>
        <w:tc>
          <w:tcPr>
            <w:tcW w:w="1559" w:type="dxa"/>
          </w:tcPr>
          <w:p w14:paraId="7DE15EC9"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Service Workshop</w:t>
            </w:r>
          </w:p>
        </w:tc>
        <w:tc>
          <w:tcPr>
            <w:tcW w:w="2835" w:type="dxa"/>
          </w:tcPr>
          <w:p w14:paraId="49FE5375"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Helps Chris to find a fault with a car that had no heater fan.  Used special equipment to test wiring and found a faulty switch, fitted a new one.  Helped John do an MOT on a Fiesta.</w:t>
            </w:r>
          </w:p>
        </w:tc>
        <w:tc>
          <w:tcPr>
            <w:tcW w:w="1701" w:type="dxa"/>
          </w:tcPr>
          <w:p w14:paraId="3CD494E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Service Workshop</w:t>
            </w:r>
          </w:p>
        </w:tc>
      </w:tr>
      <w:tr w:rsidR="00027D8F" w:rsidRPr="00FF6D4B" w14:paraId="1311B8A4" w14:textId="77777777" w:rsidTr="00D707AA">
        <w:tc>
          <w:tcPr>
            <w:tcW w:w="1418" w:type="dxa"/>
          </w:tcPr>
          <w:p w14:paraId="091E0E2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Wednesday 16</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6110E98B"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Helped Bob in the parts department put spare parts into correct bins and used computer to find parts.  Did exercise set by Mr Brown to get parts ready for delivery van.</w:t>
            </w:r>
          </w:p>
          <w:p w14:paraId="60DC665D" w14:textId="77777777" w:rsidR="00027D8F" w:rsidRPr="00FF6D4B" w:rsidRDefault="00027D8F" w:rsidP="00D707AA">
            <w:pPr>
              <w:rPr>
                <w:rFonts w:ascii="Arial" w:hAnsi="Arial" w:cs="Arial"/>
                <w:color w:val="0B1C2A"/>
                <w:sz w:val="21"/>
                <w:szCs w:val="21"/>
              </w:rPr>
            </w:pPr>
          </w:p>
        </w:tc>
        <w:tc>
          <w:tcPr>
            <w:tcW w:w="1559" w:type="dxa"/>
          </w:tcPr>
          <w:p w14:paraId="024FFB1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Parts Department</w:t>
            </w:r>
          </w:p>
        </w:tc>
        <w:tc>
          <w:tcPr>
            <w:tcW w:w="2835" w:type="dxa"/>
          </w:tcPr>
          <w:p w14:paraId="515F89A0"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Built display and put up posters for new oil promotion.  Served mechanics at workshop counter.</w:t>
            </w:r>
          </w:p>
        </w:tc>
        <w:tc>
          <w:tcPr>
            <w:tcW w:w="1701" w:type="dxa"/>
          </w:tcPr>
          <w:p w14:paraId="592F9FC9"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Parts Department</w:t>
            </w:r>
          </w:p>
        </w:tc>
      </w:tr>
      <w:tr w:rsidR="00027D8F" w:rsidRPr="00FF6D4B" w14:paraId="71BB6EE8" w14:textId="77777777" w:rsidTr="00D707AA">
        <w:tc>
          <w:tcPr>
            <w:tcW w:w="1418" w:type="dxa"/>
          </w:tcPr>
          <w:p w14:paraId="29E51E28"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Thursday 17</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55C2AF4F"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Went to training show on new car with sales department.  Unpacked new car sales displays and posters.</w:t>
            </w:r>
          </w:p>
        </w:tc>
        <w:tc>
          <w:tcPr>
            <w:tcW w:w="1559" w:type="dxa"/>
          </w:tcPr>
          <w:p w14:paraId="28CC4E2E"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Training Room</w:t>
            </w:r>
          </w:p>
        </w:tc>
        <w:tc>
          <w:tcPr>
            <w:tcW w:w="2835" w:type="dxa"/>
          </w:tcPr>
          <w:p w14:paraId="40E00471"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Set up new promotion in showroom.  Put up posters and displays in windows.  Helped move cars in from transporter and clean them.</w:t>
            </w:r>
          </w:p>
          <w:p w14:paraId="6D1732B2" w14:textId="77777777" w:rsidR="00027D8F" w:rsidRPr="00FF6D4B" w:rsidRDefault="00027D8F" w:rsidP="00D707AA">
            <w:pPr>
              <w:rPr>
                <w:rFonts w:ascii="Arial" w:hAnsi="Arial" w:cs="Arial"/>
                <w:color w:val="0B1C2A"/>
                <w:sz w:val="21"/>
                <w:szCs w:val="21"/>
              </w:rPr>
            </w:pPr>
          </w:p>
        </w:tc>
        <w:tc>
          <w:tcPr>
            <w:tcW w:w="1701" w:type="dxa"/>
          </w:tcPr>
          <w:p w14:paraId="2E00DA17"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Showroom</w:t>
            </w:r>
          </w:p>
        </w:tc>
      </w:tr>
      <w:tr w:rsidR="00027D8F" w:rsidRPr="00FF6D4B" w14:paraId="6591AF01" w14:textId="77777777" w:rsidTr="00D707AA">
        <w:tc>
          <w:tcPr>
            <w:tcW w:w="1418" w:type="dxa"/>
          </w:tcPr>
          <w:p w14:paraId="3E9AB038"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Friday 18</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4F672A96"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Did a challenge in sales department where I had to find best car for the Smith family.</w:t>
            </w:r>
          </w:p>
        </w:tc>
        <w:tc>
          <w:tcPr>
            <w:tcW w:w="1559" w:type="dxa"/>
          </w:tcPr>
          <w:p w14:paraId="43D998F4"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Showroom &amp; Office</w:t>
            </w:r>
          </w:p>
        </w:tc>
        <w:tc>
          <w:tcPr>
            <w:tcW w:w="2835" w:type="dxa"/>
          </w:tcPr>
          <w:p w14:paraId="0DCDA807"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Got to see what the office does with Steve and then Mr Brown had a chat about my week.  Filled in my forms.</w:t>
            </w:r>
          </w:p>
          <w:p w14:paraId="25B3D0CA" w14:textId="77777777" w:rsidR="00027D8F" w:rsidRPr="00FF6D4B" w:rsidRDefault="00027D8F" w:rsidP="00D707AA">
            <w:pPr>
              <w:rPr>
                <w:rFonts w:ascii="Arial" w:hAnsi="Arial" w:cs="Arial"/>
                <w:color w:val="0B1C2A"/>
                <w:sz w:val="21"/>
                <w:szCs w:val="21"/>
              </w:rPr>
            </w:pPr>
          </w:p>
        </w:tc>
        <w:tc>
          <w:tcPr>
            <w:tcW w:w="1701" w:type="dxa"/>
          </w:tcPr>
          <w:p w14:paraId="7E5D8A5B"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Office</w:t>
            </w:r>
          </w:p>
        </w:tc>
      </w:tr>
    </w:tbl>
    <w:p w14:paraId="5C4B2853" w14:textId="77777777" w:rsidR="00FF6D4B" w:rsidRDefault="00FF6D4B" w:rsidP="00027D8F">
      <w:pPr>
        <w:rPr>
          <w:rFonts w:ascii="Futura PT Heavy Italic" w:hAnsi="Futura PT Heavy Italic" w:cs="Arial"/>
          <w:color w:val="76B835"/>
          <w:sz w:val="36"/>
          <w:szCs w:val="36"/>
        </w:rPr>
      </w:pPr>
    </w:p>
    <w:p w14:paraId="01805AE7"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20F3B393" w14:textId="11182824" w:rsidR="00027D8F" w:rsidRPr="00AE17CB" w:rsidRDefault="009F7615"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Work experience </w:t>
      </w:r>
      <w:r w:rsidRPr="00254A32">
        <w:rPr>
          <w:rFonts w:ascii="Arial" w:hAnsi="Arial" w:cs="Arial"/>
          <w:color w:val="28B8CE"/>
          <w:sz w:val="32"/>
          <w:szCs w:val="21"/>
        </w:rPr>
        <w:t xml:space="preserve">placement </w:t>
      </w:r>
      <w:r>
        <w:rPr>
          <w:rFonts w:ascii="Arial" w:hAnsi="Arial" w:cs="Arial"/>
          <w:color w:val="28B8CE"/>
          <w:sz w:val="32"/>
          <w:szCs w:val="21"/>
        </w:rPr>
        <w:t xml:space="preserve">diary </w:t>
      </w:r>
    </w:p>
    <w:p w14:paraId="36157A9E" w14:textId="77777777" w:rsidR="009F7615" w:rsidRDefault="009F7615" w:rsidP="00027D8F">
      <w:pPr>
        <w:rPr>
          <w:rFonts w:ascii="Arial" w:hAnsi="Arial" w:cs="Arial"/>
          <w:color w:val="0B1C2A"/>
          <w:sz w:val="21"/>
          <w:szCs w:val="21"/>
        </w:rPr>
      </w:pPr>
    </w:p>
    <w:p w14:paraId="403CCBB2" w14:textId="77777777" w:rsidR="00027D8F" w:rsidRDefault="00027D8F" w:rsidP="00027D8F">
      <w:pPr>
        <w:rPr>
          <w:rFonts w:ascii="Arial" w:hAnsi="Arial" w:cs="Arial"/>
          <w:color w:val="0B1C2A"/>
          <w:sz w:val="21"/>
          <w:szCs w:val="21"/>
        </w:rPr>
      </w:pPr>
      <w:r w:rsidRPr="009F7615">
        <w:rPr>
          <w:rFonts w:ascii="Arial" w:hAnsi="Arial" w:cs="Arial"/>
          <w:color w:val="0B1C2A"/>
          <w:sz w:val="21"/>
          <w:szCs w:val="21"/>
        </w:rPr>
        <w:t>Use this form to record the daily tasks and activities you carry out during your work experience placement.</w:t>
      </w:r>
    </w:p>
    <w:p w14:paraId="710DD8A3" w14:textId="77777777" w:rsidR="009F7615" w:rsidRPr="009F7615" w:rsidRDefault="009F7615" w:rsidP="00027D8F">
      <w:pPr>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9F7615" w14:paraId="683EEB0C" w14:textId="77777777" w:rsidTr="00D707AA">
        <w:tc>
          <w:tcPr>
            <w:tcW w:w="2410" w:type="dxa"/>
            <w:shd w:val="clear" w:color="auto" w:fill="BFBFBF" w:themeFill="background1" w:themeFillShade="BF"/>
          </w:tcPr>
          <w:p w14:paraId="775F3577" w14:textId="77777777" w:rsidR="00027D8F" w:rsidRPr="009F7615" w:rsidRDefault="00027D8F" w:rsidP="00D707AA">
            <w:pPr>
              <w:rPr>
                <w:rFonts w:ascii="Arial" w:hAnsi="Arial" w:cs="Arial"/>
                <w:color w:val="0B1C2A"/>
                <w:sz w:val="21"/>
                <w:szCs w:val="21"/>
              </w:rPr>
            </w:pPr>
            <w:r w:rsidRPr="009F7615">
              <w:rPr>
                <w:rFonts w:ascii="Arial" w:hAnsi="Arial" w:cs="Arial"/>
                <w:color w:val="0B1C2A"/>
                <w:sz w:val="21"/>
                <w:szCs w:val="21"/>
              </w:rPr>
              <w:t>Work experience programme for</w:t>
            </w:r>
          </w:p>
        </w:tc>
        <w:tc>
          <w:tcPr>
            <w:tcW w:w="3011" w:type="dxa"/>
          </w:tcPr>
          <w:p w14:paraId="1A931337" w14:textId="77777777" w:rsidR="00027D8F" w:rsidRPr="009F7615" w:rsidRDefault="00027D8F" w:rsidP="00D707AA">
            <w:pPr>
              <w:rPr>
                <w:rFonts w:ascii="Arial" w:hAnsi="Arial" w:cs="Arial"/>
                <w:color w:val="0B1C2A"/>
                <w:sz w:val="21"/>
                <w:szCs w:val="21"/>
              </w:rPr>
            </w:pPr>
          </w:p>
        </w:tc>
        <w:tc>
          <w:tcPr>
            <w:tcW w:w="958" w:type="dxa"/>
            <w:shd w:val="clear" w:color="auto" w:fill="BFBFBF" w:themeFill="background1" w:themeFillShade="BF"/>
          </w:tcPr>
          <w:p w14:paraId="1754D78F" w14:textId="77777777" w:rsidR="00027D8F" w:rsidRPr="009F7615" w:rsidRDefault="00027D8F" w:rsidP="00D707AA">
            <w:pPr>
              <w:rPr>
                <w:rFonts w:ascii="Arial" w:hAnsi="Arial" w:cs="Arial"/>
                <w:color w:val="0B1C2A"/>
                <w:sz w:val="21"/>
                <w:szCs w:val="21"/>
              </w:rPr>
            </w:pPr>
            <w:r w:rsidRPr="009F7615">
              <w:rPr>
                <w:rFonts w:ascii="Arial" w:hAnsi="Arial" w:cs="Arial"/>
                <w:color w:val="0B1C2A"/>
                <w:sz w:val="21"/>
                <w:szCs w:val="21"/>
              </w:rPr>
              <w:t>At</w:t>
            </w:r>
          </w:p>
        </w:tc>
        <w:tc>
          <w:tcPr>
            <w:tcW w:w="3982" w:type="dxa"/>
          </w:tcPr>
          <w:p w14:paraId="2CDE53BB" w14:textId="77777777" w:rsidR="00027D8F" w:rsidRPr="009F7615" w:rsidRDefault="00027D8F" w:rsidP="00D707AA">
            <w:pPr>
              <w:rPr>
                <w:rFonts w:ascii="Arial" w:hAnsi="Arial" w:cs="Arial"/>
                <w:color w:val="0B1C2A"/>
                <w:sz w:val="21"/>
                <w:szCs w:val="21"/>
              </w:rPr>
            </w:pPr>
          </w:p>
        </w:tc>
      </w:tr>
    </w:tbl>
    <w:p w14:paraId="50CC1B74" w14:textId="77777777" w:rsidR="00027D8F" w:rsidRPr="009F7615" w:rsidRDefault="00027D8F" w:rsidP="00027D8F">
      <w:pPr>
        <w:rPr>
          <w:rFonts w:ascii="Arial" w:hAnsi="Arial" w:cs="Arial"/>
          <w:color w:val="222A35" w:themeColor="text2" w:themeShade="80"/>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27D8F" w:rsidRPr="009F7615" w14:paraId="768AE819" w14:textId="77777777" w:rsidTr="00D707AA">
        <w:tc>
          <w:tcPr>
            <w:tcW w:w="1418" w:type="dxa"/>
            <w:shd w:val="clear" w:color="auto" w:fill="BFBFBF" w:themeFill="background1" w:themeFillShade="BF"/>
          </w:tcPr>
          <w:p w14:paraId="414600CA"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Day / Date</w:t>
            </w:r>
          </w:p>
        </w:tc>
        <w:tc>
          <w:tcPr>
            <w:tcW w:w="2835" w:type="dxa"/>
            <w:shd w:val="clear" w:color="auto" w:fill="BFBFBF" w:themeFill="background1" w:themeFillShade="BF"/>
          </w:tcPr>
          <w:p w14:paraId="35992272"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Morning</w:t>
            </w:r>
          </w:p>
        </w:tc>
        <w:tc>
          <w:tcPr>
            <w:tcW w:w="1559" w:type="dxa"/>
            <w:shd w:val="clear" w:color="auto" w:fill="BFBFBF" w:themeFill="background1" w:themeFillShade="BF"/>
          </w:tcPr>
          <w:p w14:paraId="4ECB39D1"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Where</w:t>
            </w:r>
          </w:p>
        </w:tc>
        <w:tc>
          <w:tcPr>
            <w:tcW w:w="2835" w:type="dxa"/>
            <w:shd w:val="clear" w:color="auto" w:fill="BFBFBF" w:themeFill="background1" w:themeFillShade="BF"/>
          </w:tcPr>
          <w:p w14:paraId="6575EEED"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Afternoon</w:t>
            </w:r>
          </w:p>
        </w:tc>
        <w:tc>
          <w:tcPr>
            <w:tcW w:w="1701" w:type="dxa"/>
            <w:shd w:val="clear" w:color="auto" w:fill="BFBFBF" w:themeFill="background1" w:themeFillShade="BF"/>
          </w:tcPr>
          <w:p w14:paraId="785BD86E"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Where</w:t>
            </w:r>
          </w:p>
        </w:tc>
      </w:tr>
      <w:tr w:rsidR="00027D8F" w:rsidRPr="009F7615" w14:paraId="3A71432C" w14:textId="77777777" w:rsidTr="00D707AA">
        <w:tc>
          <w:tcPr>
            <w:tcW w:w="1418" w:type="dxa"/>
          </w:tcPr>
          <w:p w14:paraId="49F6F5E7" w14:textId="77777777" w:rsidR="00027D8F" w:rsidRPr="009F7615" w:rsidRDefault="00027D8F" w:rsidP="00D707AA">
            <w:pPr>
              <w:rPr>
                <w:rFonts w:ascii="Arial" w:hAnsi="Arial" w:cs="Arial"/>
                <w:color w:val="222A35" w:themeColor="text2" w:themeShade="80"/>
                <w:sz w:val="21"/>
                <w:szCs w:val="21"/>
              </w:rPr>
            </w:pPr>
          </w:p>
          <w:p w14:paraId="22446B46" w14:textId="77777777" w:rsidR="00027D8F" w:rsidRPr="009F7615" w:rsidRDefault="00027D8F" w:rsidP="00D707AA">
            <w:pPr>
              <w:rPr>
                <w:rFonts w:ascii="Arial" w:hAnsi="Arial" w:cs="Arial"/>
                <w:color w:val="222A35" w:themeColor="text2" w:themeShade="80"/>
                <w:sz w:val="21"/>
                <w:szCs w:val="21"/>
              </w:rPr>
            </w:pPr>
          </w:p>
          <w:p w14:paraId="35D4136E" w14:textId="77777777" w:rsidR="00027D8F" w:rsidRPr="009F7615" w:rsidRDefault="00027D8F" w:rsidP="00D707AA">
            <w:pPr>
              <w:rPr>
                <w:rFonts w:ascii="Arial" w:hAnsi="Arial" w:cs="Arial"/>
                <w:color w:val="222A35" w:themeColor="text2" w:themeShade="80"/>
                <w:sz w:val="21"/>
                <w:szCs w:val="21"/>
              </w:rPr>
            </w:pPr>
          </w:p>
          <w:p w14:paraId="23FA22E0" w14:textId="77777777" w:rsidR="00027D8F" w:rsidRPr="009F7615" w:rsidRDefault="00027D8F" w:rsidP="00D707AA">
            <w:pPr>
              <w:rPr>
                <w:rFonts w:ascii="Arial" w:hAnsi="Arial" w:cs="Arial"/>
                <w:color w:val="222A35" w:themeColor="text2" w:themeShade="80"/>
                <w:sz w:val="21"/>
                <w:szCs w:val="21"/>
              </w:rPr>
            </w:pPr>
          </w:p>
          <w:p w14:paraId="4E18C2E4" w14:textId="77777777" w:rsidR="00027D8F" w:rsidRPr="009F7615" w:rsidRDefault="00027D8F" w:rsidP="00D707AA">
            <w:pPr>
              <w:rPr>
                <w:rFonts w:ascii="Arial" w:hAnsi="Arial" w:cs="Arial"/>
                <w:color w:val="222A35" w:themeColor="text2" w:themeShade="80"/>
                <w:sz w:val="21"/>
                <w:szCs w:val="21"/>
              </w:rPr>
            </w:pPr>
          </w:p>
          <w:p w14:paraId="26F984AA" w14:textId="77777777" w:rsidR="00027D8F" w:rsidRPr="009F7615" w:rsidRDefault="00027D8F" w:rsidP="00D707AA">
            <w:pPr>
              <w:rPr>
                <w:rFonts w:ascii="Arial" w:hAnsi="Arial" w:cs="Arial"/>
                <w:color w:val="222A35" w:themeColor="text2" w:themeShade="80"/>
                <w:sz w:val="21"/>
                <w:szCs w:val="21"/>
              </w:rPr>
            </w:pPr>
          </w:p>
          <w:p w14:paraId="4D632D72" w14:textId="77777777" w:rsidR="00027D8F" w:rsidRPr="009F7615" w:rsidRDefault="00027D8F" w:rsidP="00D707AA">
            <w:pPr>
              <w:rPr>
                <w:rFonts w:ascii="Arial" w:hAnsi="Arial" w:cs="Arial"/>
                <w:color w:val="222A35" w:themeColor="text2" w:themeShade="80"/>
                <w:sz w:val="21"/>
                <w:szCs w:val="21"/>
              </w:rPr>
            </w:pPr>
          </w:p>
        </w:tc>
        <w:tc>
          <w:tcPr>
            <w:tcW w:w="2835" w:type="dxa"/>
          </w:tcPr>
          <w:p w14:paraId="70D35763" w14:textId="77777777" w:rsidR="00027D8F" w:rsidRPr="009F7615" w:rsidRDefault="00027D8F" w:rsidP="00D707AA">
            <w:pPr>
              <w:rPr>
                <w:rFonts w:ascii="Arial" w:hAnsi="Arial" w:cs="Arial"/>
                <w:color w:val="222A35" w:themeColor="text2" w:themeShade="80"/>
                <w:sz w:val="21"/>
                <w:szCs w:val="21"/>
              </w:rPr>
            </w:pPr>
          </w:p>
        </w:tc>
        <w:tc>
          <w:tcPr>
            <w:tcW w:w="1559" w:type="dxa"/>
          </w:tcPr>
          <w:p w14:paraId="76CC5D29" w14:textId="77777777" w:rsidR="00027D8F" w:rsidRPr="009F7615" w:rsidRDefault="00027D8F" w:rsidP="00D707AA">
            <w:pPr>
              <w:rPr>
                <w:rFonts w:ascii="Arial" w:hAnsi="Arial" w:cs="Arial"/>
                <w:color w:val="222A35" w:themeColor="text2" w:themeShade="80"/>
                <w:sz w:val="21"/>
                <w:szCs w:val="21"/>
              </w:rPr>
            </w:pPr>
          </w:p>
        </w:tc>
        <w:tc>
          <w:tcPr>
            <w:tcW w:w="2835" w:type="dxa"/>
          </w:tcPr>
          <w:p w14:paraId="191ED2D3" w14:textId="77777777" w:rsidR="00027D8F" w:rsidRPr="009F7615" w:rsidRDefault="00027D8F" w:rsidP="00D707AA">
            <w:pPr>
              <w:rPr>
                <w:rFonts w:ascii="Arial" w:hAnsi="Arial" w:cs="Arial"/>
                <w:color w:val="222A35" w:themeColor="text2" w:themeShade="80"/>
                <w:sz w:val="21"/>
                <w:szCs w:val="21"/>
              </w:rPr>
            </w:pPr>
          </w:p>
        </w:tc>
        <w:tc>
          <w:tcPr>
            <w:tcW w:w="1701" w:type="dxa"/>
          </w:tcPr>
          <w:p w14:paraId="4E8AB5E7" w14:textId="77777777" w:rsidR="00027D8F" w:rsidRPr="009F7615" w:rsidRDefault="00027D8F" w:rsidP="00D707AA">
            <w:pPr>
              <w:rPr>
                <w:rFonts w:ascii="Arial" w:hAnsi="Arial" w:cs="Arial"/>
                <w:color w:val="222A35" w:themeColor="text2" w:themeShade="80"/>
                <w:sz w:val="21"/>
                <w:szCs w:val="21"/>
              </w:rPr>
            </w:pPr>
          </w:p>
        </w:tc>
      </w:tr>
      <w:tr w:rsidR="00027D8F" w:rsidRPr="009F7615" w14:paraId="404E8AA2" w14:textId="77777777" w:rsidTr="00D707AA">
        <w:tc>
          <w:tcPr>
            <w:tcW w:w="1418" w:type="dxa"/>
          </w:tcPr>
          <w:p w14:paraId="262ACA2D" w14:textId="77777777" w:rsidR="00027D8F" w:rsidRPr="009F7615" w:rsidRDefault="00027D8F" w:rsidP="00D707AA">
            <w:pPr>
              <w:rPr>
                <w:rFonts w:ascii="Arial" w:hAnsi="Arial" w:cs="Arial"/>
                <w:color w:val="222A35" w:themeColor="text2" w:themeShade="80"/>
                <w:sz w:val="21"/>
                <w:szCs w:val="21"/>
              </w:rPr>
            </w:pPr>
          </w:p>
          <w:p w14:paraId="529AD5FF" w14:textId="77777777" w:rsidR="00027D8F" w:rsidRPr="009F7615" w:rsidRDefault="00027D8F" w:rsidP="00D707AA">
            <w:pPr>
              <w:rPr>
                <w:rFonts w:ascii="Arial" w:hAnsi="Arial" w:cs="Arial"/>
                <w:color w:val="222A35" w:themeColor="text2" w:themeShade="80"/>
                <w:sz w:val="21"/>
                <w:szCs w:val="21"/>
              </w:rPr>
            </w:pPr>
          </w:p>
          <w:p w14:paraId="19107394" w14:textId="77777777" w:rsidR="00027D8F" w:rsidRPr="009F7615" w:rsidRDefault="00027D8F" w:rsidP="00D707AA">
            <w:pPr>
              <w:rPr>
                <w:rFonts w:ascii="Arial" w:hAnsi="Arial" w:cs="Arial"/>
                <w:color w:val="222A35" w:themeColor="text2" w:themeShade="80"/>
                <w:sz w:val="21"/>
                <w:szCs w:val="21"/>
              </w:rPr>
            </w:pPr>
          </w:p>
          <w:p w14:paraId="272EA35F" w14:textId="77777777" w:rsidR="00027D8F" w:rsidRPr="009F7615" w:rsidRDefault="00027D8F" w:rsidP="00D707AA">
            <w:pPr>
              <w:rPr>
                <w:rFonts w:ascii="Arial" w:hAnsi="Arial" w:cs="Arial"/>
                <w:color w:val="222A35" w:themeColor="text2" w:themeShade="80"/>
                <w:sz w:val="21"/>
                <w:szCs w:val="21"/>
              </w:rPr>
            </w:pPr>
          </w:p>
          <w:p w14:paraId="433E4C9A" w14:textId="77777777" w:rsidR="00027D8F" w:rsidRPr="009F7615" w:rsidRDefault="00027D8F" w:rsidP="00D707AA">
            <w:pPr>
              <w:rPr>
                <w:rFonts w:ascii="Arial" w:hAnsi="Arial" w:cs="Arial"/>
                <w:color w:val="222A35" w:themeColor="text2" w:themeShade="80"/>
                <w:sz w:val="21"/>
                <w:szCs w:val="21"/>
              </w:rPr>
            </w:pPr>
          </w:p>
          <w:p w14:paraId="480D88A9" w14:textId="77777777" w:rsidR="00027D8F" w:rsidRPr="009F7615" w:rsidRDefault="00027D8F" w:rsidP="00D707AA">
            <w:pPr>
              <w:rPr>
                <w:rFonts w:ascii="Arial" w:hAnsi="Arial" w:cs="Arial"/>
                <w:color w:val="222A35" w:themeColor="text2" w:themeShade="80"/>
                <w:sz w:val="21"/>
                <w:szCs w:val="21"/>
              </w:rPr>
            </w:pPr>
          </w:p>
          <w:p w14:paraId="4A4097A2" w14:textId="77777777" w:rsidR="00027D8F" w:rsidRPr="009F7615" w:rsidRDefault="00027D8F" w:rsidP="00D707AA">
            <w:pPr>
              <w:rPr>
                <w:rFonts w:ascii="Arial" w:hAnsi="Arial" w:cs="Arial"/>
                <w:color w:val="222A35" w:themeColor="text2" w:themeShade="80"/>
                <w:sz w:val="21"/>
                <w:szCs w:val="21"/>
              </w:rPr>
            </w:pPr>
          </w:p>
        </w:tc>
        <w:tc>
          <w:tcPr>
            <w:tcW w:w="2835" w:type="dxa"/>
          </w:tcPr>
          <w:p w14:paraId="2B05EC55" w14:textId="77777777" w:rsidR="00027D8F" w:rsidRPr="009F7615" w:rsidRDefault="00027D8F" w:rsidP="00D707AA">
            <w:pPr>
              <w:rPr>
                <w:rFonts w:ascii="Arial" w:hAnsi="Arial" w:cs="Arial"/>
                <w:color w:val="222A35" w:themeColor="text2" w:themeShade="80"/>
                <w:sz w:val="21"/>
                <w:szCs w:val="21"/>
              </w:rPr>
            </w:pPr>
          </w:p>
        </w:tc>
        <w:tc>
          <w:tcPr>
            <w:tcW w:w="1559" w:type="dxa"/>
          </w:tcPr>
          <w:p w14:paraId="1D48417D" w14:textId="77777777" w:rsidR="00027D8F" w:rsidRPr="009F7615" w:rsidRDefault="00027D8F" w:rsidP="00D707AA">
            <w:pPr>
              <w:rPr>
                <w:rFonts w:ascii="Arial" w:hAnsi="Arial" w:cs="Arial"/>
                <w:color w:val="222A35" w:themeColor="text2" w:themeShade="80"/>
                <w:sz w:val="21"/>
                <w:szCs w:val="21"/>
              </w:rPr>
            </w:pPr>
          </w:p>
        </w:tc>
        <w:tc>
          <w:tcPr>
            <w:tcW w:w="2835" w:type="dxa"/>
          </w:tcPr>
          <w:p w14:paraId="78050C42" w14:textId="77777777" w:rsidR="00027D8F" w:rsidRPr="009F7615" w:rsidRDefault="00027D8F" w:rsidP="00D707AA">
            <w:pPr>
              <w:rPr>
                <w:rFonts w:ascii="Arial" w:hAnsi="Arial" w:cs="Arial"/>
                <w:color w:val="222A35" w:themeColor="text2" w:themeShade="80"/>
                <w:sz w:val="21"/>
                <w:szCs w:val="21"/>
              </w:rPr>
            </w:pPr>
          </w:p>
        </w:tc>
        <w:tc>
          <w:tcPr>
            <w:tcW w:w="1701" w:type="dxa"/>
          </w:tcPr>
          <w:p w14:paraId="74B4347D" w14:textId="77777777" w:rsidR="00027D8F" w:rsidRPr="009F7615" w:rsidRDefault="00027D8F" w:rsidP="00D707AA">
            <w:pPr>
              <w:rPr>
                <w:rFonts w:ascii="Arial" w:hAnsi="Arial" w:cs="Arial"/>
                <w:color w:val="222A35" w:themeColor="text2" w:themeShade="80"/>
                <w:sz w:val="21"/>
                <w:szCs w:val="21"/>
              </w:rPr>
            </w:pPr>
          </w:p>
        </w:tc>
      </w:tr>
      <w:tr w:rsidR="00027D8F" w:rsidRPr="009F7615" w14:paraId="43D5488C" w14:textId="77777777" w:rsidTr="00D707AA">
        <w:tc>
          <w:tcPr>
            <w:tcW w:w="1418" w:type="dxa"/>
          </w:tcPr>
          <w:p w14:paraId="20293FFF" w14:textId="77777777" w:rsidR="00027D8F" w:rsidRPr="009F7615" w:rsidRDefault="00027D8F" w:rsidP="00D707AA">
            <w:pPr>
              <w:rPr>
                <w:rFonts w:ascii="Arial" w:hAnsi="Arial" w:cs="Arial"/>
                <w:color w:val="222A35" w:themeColor="text2" w:themeShade="80"/>
                <w:sz w:val="21"/>
                <w:szCs w:val="21"/>
              </w:rPr>
            </w:pPr>
          </w:p>
          <w:p w14:paraId="6988D6A0" w14:textId="77777777" w:rsidR="00027D8F" w:rsidRPr="009F7615" w:rsidRDefault="00027D8F" w:rsidP="00D707AA">
            <w:pPr>
              <w:rPr>
                <w:rFonts w:ascii="Arial" w:hAnsi="Arial" w:cs="Arial"/>
                <w:color w:val="222A35" w:themeColor="text2" w:themeShade="80"/>
                <w:sz w:val="21"/>
                <w:szCs w:val="21"/>
              </w:rPr>
            </w:pPr>
          </w:p>
          <w:p w14:paraId="419EB2C8" w14:textId="77777777" w:rsidR="00027D8F" w:rsidRPr="009F7615" w:rsidRDefault="00027D8F" w:rsidP="00D707AA">
            <w:pPr>
              <w:rPr>
                <w:rFonts w:ascii="Arial" w:hAnsi="Arial" w:cs="Arial"/>
                <w:color w:val="222A35" w:themeColor="text2" w:themeShade="80"/>
                <w:sz w:val="21"/>
                <w:szCs w:val="21"/>
              </w:rPr>
            </w:pPr>
          </w:p>
          <w:p w14:paraId="003D89C3" w14:textId="77777777" w:rsidR="00027D8F" w:rsidRPr="009F7615" w:rsidRDefault="00027D8F" w:rsidP="00D707AA">
            <w:pPr>
              <w:rPr>
                <w:rFonts w:ascii="Arial" w:hAnsi="Arial" w:cs="Arial"/>
                <w:color w:val="222A35" w:themeColor="text2" w:themeShade="80"/>
                <w:sz w:val="21"/>
                <w:szCs w:val="21"/>
              </w:rPr>
            </w:pPr>
          </w:p>
          <w:p w14:paraId="53DAAEEB" w14:textId="77777777" w:rsidR="00027D8F" w:rsidRPr="009F7615" w:rsidRDefault="00027D8F" w:rsidP="00D707AA">
            <w:pPr>
              <w:rPr>
                <w:rFonts w:ascii="Arial" w:hAnsi="Arial" w:cs="Arial"/>
                <w:color w:val="222A35" w:themeColor="text2" w:themeShade="80"/>
                <w:sz w:val="21"/>
                <w:szCs w:val="21"/>
              </w:rPr>
            </w:pPr>
          </w:p>
          <w:p w14:paraId="0775463E" w14:textId="77777777" w:rsidR="00027D8F" w:rsidRPr="009F7615" w:rsidRDefault="00027D8F" w:rsidP="00D707AA">
            <w:pPr>
              <w:rPr>
                <w:rFonts w:ascii="Arial" w:hAnsi="Arial" w:cs="Arial"/>
                <w:color w:val="222A35" w:themeColor="text2" w:themeShade="80"/>
                <w:sz w:val="21"/>
                <w:szCs w:val="21"/>
              </w:rPr>
            </w:pPr>
          </w:p>
          <w:p w14:paraId="3914645B" w14:textId="77777777" w:rsidR="00027D8F" w:rsidRPr="009F7615" w:rsidRDefault="00027D8F" w:rsidP="00D707AA">
            <w:pPr>
              <w:rPr>
                <w:rFonts w:ascii="Arial" w:hAnsi="Arial" w:cs="Arial"/>
                <w:color w:val="222A35" w:themeColor="text2" w:themeShade="80"/>
                <w:sz w:val="21"/>
                <w:szCs w:val="21"/>
              </w:rPr>
            </w:pPr>
          </w:p>
        </w:tc>
        <w:tc>
          <w:tcPr>
            <w:tcW w:w="2835" w:type="dxa"/>
          </w:tcPr>
          <w:p w14:paraId="5E5ADADD" w14:textId="77777777" w:rsidR="00027D8F" w:rsidRPr="009F7615" w:rsidRDefault="00027D8F" w:rsidP="00D707AA">
            <w:pPr>
              <w:rPr>
                <w:rFonts w:ascii="Arial" w:hAnsi="Arial" w:cs="Arial"/>
                <w:color w:val="222A35" w:themeColor="text2" w:themeShade="80"/>
                <w:sz w:val="21"/>
                <w:szCs w:val="21"/>
              </w:rPr>
            </w:pPr>
          </w:p>
        </w:tc>
        <w:tc>
          <w:tcPr>
            <w:tcW w:w="1559" w:type="dxa"/>
          </w:tcPr>
          <w:p w14:paraId="5E8B2806" w14:textId="77777777" w:rsidR="00027D8F" w:rsidRPr="009F7615" w:rsidRDefault="00027D8F" w:rsidP="00D707AA">
            <w:pPr>
              <w:rPr>
                <w:rFonts w:ascii="Arial" w:hAnsi="Arial" w:cs="Arial"/>
                <w:color w:val="222A35" w:themeColor="text2" w:themeShade="80"/>
                <w:sz w:val="21"/>
                <w:szCs w:val="21"/>
              </w:rPr>
            </w:pPr>
          </w:p>
        </w:tc>
        <w:tc>
          <w:tcPr>
            <w:tcW w:w="2835" w:type="dxa"/>
          </w:tcPr>
          <w:p w14:paraId="1B8B62EC" w14:textId="77777777" w:rsidR="00027D8F" w:rsidRPr="009F7615" w:rsidRDefault="00027D8F" w:rsidP="00D707AA">
            <w:pPr>
              <w:rPr>
                <w:rFonts w:ascii="Arial" w:hAnsi="Arial" w:cs="Arial"/>
                <w:color w:val="222A35" w:themeColor="text2" w:themeShade="80"/>
                <w:sz w:val="21"/>
                <w:szCs w:val="21"/>
              </w:rPr>
            </w:pPr>
          </w:p>
        </w:tc>
        <w:tc>
          <w:tcPr>
            <w:tcW w:w="1701" w:type="dxa"/>
          </w:tcPr>
          <w:p w14:paraId="4D5EAB0F" w14:textId="77777777" w:rsidR="00027D8F" w:rsidRPr="009F7615" w:rsidRDefault="00027D8F" w:rsidP="00D707AA">
            <w:pPr>
              <w:rPr>
                <w:rFonts w:ascii="Arial" w:hAnsi="Arial" w:cs="Arial"/>
                <w:color w:val="222A35" w:themeColor="text2" w:themeShade="80"/>
                <w:sz w:val="21"/>
                <w:szCs w:val="21"/>
              </w:rPr>
            </w:pPr>
          </w:p>
        </w:tc>
      </w:tr>
      <w:tr w:rsidR="00027D8F" w:rsidRPr="009F7615" w14:paraId="55E3F573" w14:textId="77777777" w:rsidTr="00D707AA">
        <w:tc>
          <w:tcPr>
            <w:tcW w:w="1418" w:type="dxa"/>
          </w:tcPr>
          <w:p w14:paraId="684D047D" w14:textId="77777777" w:rsidR="00027D8F" w:rsidRPr="009F7615" w:rsidRDefault="00027D8F" w:rsidP="00D707AA">
            <w:pPr>
              <w:rPr>
                <w:rFonts w:ascii="Arial" w:hAnsi="Arial" w:cs="Arial"/>
                <w:color w:val="222A35" w:themeColor="text2" w:themeShade="80"/>
                <w:sz w:val="21"/>
                <w:szCs w:val="21"/>
              </w:rPr>
            </w:pPr>
          </w:p>
          <w:p w14:paraId="6DB2233F" w14:textId="77777777" w:rsidR="00027D8F" w:rsidRPr="009F7615" w:rsidRDefault="00027D8F" w:rsidP="00D707AA">
            <w:pPr>
              <w:rPr>
                <w:rFonts w:ascii="Arial" w:hAnsi="Arial" w:cs="Arial"/>
                <w:color w:val="222A35" w:themeColor="text2" w:themeShade="80"/>
                <w:sz w:val="21"/>
                <w:szCs w:val="21"/>
              </w:rPr>
            </w:pPr>
          </w:p>
          <w:p w14:paraId="65FF210B" w14:textId="77777777" w:rsidR="00027D8F" w:rsidRPr="009F7615" w:rsidRDefault="00027D8F" w:rsidP="00D707AA">
            <w:pPr>
              <w:rPr>
                <w:rFonts w:ascii="Arial" w:hAnsi="Arial" w:cs="Arial"/>
                <w:color w:val="222A35" w:themeColor="text2" w:themeShade="80"/>
                <w:sz w:val="21"/>
                <w:szCs w:val="21"/>
              </w:rPr>
            </w:pPr>
          </w:p>
          <w:p w14:paraId="07A39843" w14:textId="77777777" w:rsidR="00027D8F" w:rsidRPr="009F7615" w:rsidRDefault="00027D8F" w:rsidP="00D707AA">
            <w:pPr>
              <w:rPr>
                <w:rFonts w:ascii="Arial" w:hAnsi="Arial" w:cs="Arial"/>
                <w:color w:val="222A35" w:themeColor="text2" w:themeShade="80"/>
                <w:sz w:val="21"/>
                <w:szCs w:val="21"/>
              </w:rPr>
            </w:pPr>
          </w:p>
          <w:p w14:paraId="2A150015" w14:textId="77777777" w:rsidR="00027D8F" w:rsidRPr="009F7615" w:rsidRDefault="00027D8F" w:rsidP="00D707AA">
            <w:pPr>
              <w:rPr>
                <w:rFonts w:ascii="Arial" w:hAnsi="Arial" w:cs="Arial"/>
                <w:color w:val="222A35" w:themeColor="text2" w:themeShade="80"/>
                <w:sz w:val="21"/>
                <w:szCs w:val="21"/>
              </w:rPr>
            </w:pPr>
          </w:p>
          <w:p w14:paraId="02B0F2E2" w14:textId="77777777" w:rsidR="00027D8F" w:rsidRPr="009F7615" w:rsidRDefault="00027D8F" w:rsidP="00D707AA">
            <w:pPr>
              <w:rPr>
                <w:rFonts w:ascii="Arial" w:hAnsi="Arial" w:cs="Arial"/>
                <w:color w:val="222A35" w:themeColor="text2" w:themeShade="80"/>
                <w:sz w:val="21"/>
                <w:szCs w:val="21"/>
              </w:rPr>
            </w:pPr>
          </w:p>
          <w:p w14:paraId="596285FE" w14:textId="77777777" w:rsidR="00027D8F" w:rsidRPr="009F7615" w:rsidRDefault="00027D8F" w:rsidP="00D707AA">
            <w:pPr>
              <w:rPr>
                <w:rFonts w:ascii="Arial" w:hAnsi="Arial" w:cs="Arial"/>
                <w:color w:val="222A35" w:themeColor="text2" w:themeShade="80"/>
                <w:sz w:val="21"/>
                <w:szCs w:val="21"/>
              </w:rPr>
            </w:pPr>
          </w:p>
          <w:p w14:paraId="33BB3C77" w14:textId="77777777" w:rsidR="00027D8F" w:rsidRPr="009F7615" w:rsidRDefault="00027D8F" w:rsidP="00D707AA">
            <w:pPr>
              <w:rPr>
                <w:rFonts w:ascii="Arial" w:hAnsi="Arial" w:cs="Arial"/>
                <w:color w:val="222A35" w:themeColor="text2" w:themeShade="80"/>
                <w:sz w:val="21"/>
                <w:szCs w:val="21"/>
              </w:rPr>
            </w:pPr>
          </w:p>
        </w:tc>
        <w:tc>
          <w:tcPr>
            <w:tcW w:w="2835" w:type="dxa"/>
          </w:tcPr>
          <w:p w14:paraId="310B6DE2" w14:textId="77777777" w:rsidR="00027D8F" w:rsidRPr="009F7615" w:rsidRDefault="00027D8F" w:rsidP="00D707AA">
            <w:pPr>
              <w:rPr>
                <w:rFonts w:ascii="Arial" w:hAnsi="Arial" w:cs="Arial"/>
                <w:color w:val="222A35" w:themeColor="text2" w:themeShade="80"/>
                <w:sz w:val="21"/>
                <w:szCs w:val="21"/>
              </w:rPr>
            </w:pPr>
          </w:p>
        </w:tc>
        <w:tc>
          <w:tcPr>
            <w:tcW w:w="1559" w:type="dxa"/>
          </w:tcPr>
          <w:p w14:paraId="1E8349FA" w14:textId="77777777" w:rsidR="00027D8F" w:rsidRPr="009F7615" w:rsidRDefault="00027D8F" w:rsidP="00D707AA">
            <w:pPr>
              <w:rPr>
                <w:rFonts w:ascii="Arial" w:hAnsi="Arial" w:cs="Arial"/>
                <w:color w:val="222A35" w:themeColor="text2" w:themeShade="80"/>
                <w:sz w:val="21"/>
                <w:szCs w:val="21"/>
              </w:rPr>
            </w:pPr>
          </w:p>
        </w:tc>
        <w:tc>
          <w:tcPr>
            <w:tcW w:w="2835" w:type="dxa"/>
          </w:tcPr>
          <w:p w14:paraId="2DB9AB40" w14:textId="77777777" w:rsidR="00027D8F" w:rsidRPr="009F7615" w:rsidRDefault="00027D8F" w:rsidP="00D707AA">
            <w:pPr>
              <w:rPr>
                <w:rFonts w:ascii="Arial" w:hAnsi="Arial" w:cs="Arial"/>
                <w:color w:val="222A35" w:themeColor="text2" w:themeShade="80"/>
                <w:sz w:val="21"/>
                <w:szCs w:val="21"/>
              </w:rPr>
            </w:pPr>
          </w:p>
        </w:tc>
        <w:tc>
          <w:tcPr>
            <w:tcW w:w="1701" w:type="dxa"/>
          </w:tcPr>
          <w:p w14:paraId="46EB8F44" w14:textId="77777777" w:rsidR="00027D8F" w:rsidRPr="009F7615" w:rsidRDefault="00027D8F" w:rsidP="00D707AA">
            <w:pPr>
              <w:rPr>
                <w:rFonts w:ascii="Arial" w:hAnsi="Arial" w:cs="Arial"/>
                <w:color w:val="222A35" w:themeColor="text2" w:themeShade="80"/>
                <w:sz w:val="21"/>
                <w:szCs w:val="21"/>
              </w:rPr>
            </w:pPr>
          </w:p>
        </w:tc>
      </w:tr>
      <w:tr w:rsidR="00027D8F" w:rsidRPr="009F7615" w14:paraId="134FA240" w14:textId="77777777" w:rsidTr="00D707AA">
        <w:tc>
          <w:tcPr>
            <w:tcW w:w="1418" w:type="dxa"/>
          </w:tcPr>
          <w:p w14:paraId="254C1D23" w14:textId="77777777" w:rsidR="00027D8F" w:rsidRPr="009F7615" w:rsidRDefault="00027D8F" w:rsidP="00D707AA">
            <w:pPr>
              <w:rPr>
                <w:rFonts w:ascii="Arial" w:hAnsi="Arial" w:cs="Arial"/>
                <w:color w:val="222A35" w:themeColor="text2" w:themeShade="80"/>
                <w:sz w:val="21"/>
                <w:szCs w:val="21"/>
              </w:rPr>
            </w:pPr>
          </w:p>
          <w:p w14:paraId="740691D1" w14:textId="77777777" w:rsidR="00027D8F" w:rsidRPr="009F7615" w:rsidRDefault="00027D8F" w:rsidP="00D707AA">
            <w:pPr>
              <w:rPr>
                <w:rFonts w:ascii="Arial" w:hAnsi="Arial" w:cs="Arial"/>
                <w:color w:val="222A35" w:themeColor="text2" w:themeShade="80"/>
                <w:sz w:val="21"/>
                <w:szCs w:val="21"/>
              </w:rPr>
            </w:pPr>
          </w:p>
          <w:p w14:paraId="3B14F16B" w14:textId="77777777" w:rsidR="00027D8F" w:rsidRPr="009F7615" w:rsidRDefault="00027D8F" w:rsidP="00D707AA">
            <w:pPr>
              <w:rPr>
                <w:rFonts w:ascii="Arial" w:hAnsi="Arial" w:cs="Arial"/>
                <w:color w:val="222A35" w:themeColor="text2" w:themeShade="80"/>
                <w:sz w:val="21"/>
                <w:szCs w:val="21"/>
              </w:rPr>
            </w:pPr>
          </w:p>
          <w:p w14:paraId="2D7E5E54" w14:textId="77777777" w:rsidR="00027D8F" w:rsidRPr="009F7615" w:rsidRDefault="00027D8F" w:rsidP="00D707AA">
            <w:pPr>
              <w:rPr>
                <w:rFonts w:ascii="Arial" w:hAnsi="Arial" w:cs="Arial"/>
                <w:color w:val="222A35" w:themeColor="text2" w:themeShade="80"/>
                <w:sz w:val="21"/>
                <w:szCs w:val="21"/>
              </w:rPr>
            </w:pPr>
          </w:p>
          <w:p w14:paraId="63F588CA" w14:textId="77777777" w:rsidR="00027D8F" w:rsidRPr="009F7615" w:rsidRDefault="00027D8F" w:rsidP="00D707AA">
            <w:pPr>
              <w:rPr>
                <w:rFonts w:ascii="Arial" w:hAnsi="Arial" w:cs="Arial"/>
                <w:color w:val="222A35" w:themeColor="text2" w:themeShade="80"/>
                <w:sz w:val="21"/>
                <w:szCs w:val="21"/>
              </w:rPr>
            </w:pPr>
          </w:p>
          <w:p w14:paraId="5D8DAA23" w14:textId="77777777" w:rsidR="00027D8F" w:rsidRPr="009F7615" w:rsidRDefault="00027D8F" w:rsidP="00D707AA">
            <w:pPr>
              <w:rPr>
                <w:rFonts w:ascii="Arial" w:hAnsi="Arial" w:cs="Arial"/>
                <w:color w:val="222A35" w:themeColor="text2" w:themeShade="80"/>
                <w:sz w:val="21"/>
                <w:szCs w:val="21"/>
              </w:rPr>
            </w:pPr>
          </w:p>
          <w:p w14:paraId="1EC4EB1E" w14:textId="77777777" w:rsidR="00027D8F" w:rsidRPr="009F7615" w:rsidRDefault="00027D8F" w:rsidP="00D707AA">
            <w:pPr>
              <w:rPr>
                <w:rFonts w:ascii="Arial" w:hAnsi="Arial" w:cs="Arial"/>
                <w:color w:val="222A35" w:themeColor="text2" w:themeShade="80"/>
                <w:sz w:val="21"/>
                <w:szCs w:val="21"/>
              </w:rPr>
            </w:pPr>
          </w:p>
          <w:p w14:paraId="037C8EAE" w14:textId="77777777" w:rsidR="00027D8F" w:rsidRPr="009F7615" w:rsidRDefault="00027D8F" w:rsidP="00D707AA">
            <w:pPr>
              <w:rPr>
                <w:rFonts w:ascii="Arial" w:hAnsi="Arial" w:cs="Arial"/>
                <w:color w:val="222A35" w:themeColor="text2" w:themeShade="80"/>
                <w:sz w:val="21"/>
                <w:szCs w:val="21"/>
              </w:rPr>
            </w:pPr>
          </w:p>
        </w:tc>
        <w:tc>
          <w:tcPr>
            <w:tcW w:w="2835" w:type="dxa"/>
          </w:tcPr>
          <w:p w14:paraId="5C7A6633" w14:textId="77777777" w:rsidR="00027D8F" w:rsidRPr="009F7615" w:rsidRDefault="00027D8F" w:rsidP="00D707AA">
            <w:pPr>
              <w:rPr>
                <w:rFonts w:ascii="Arial" w:hAnsi="Arial" w:cs="Arial"/>
                <w:color w:val="222A35" w:themeColor="text2" w:themeShade="80"/>
                <w:sz w:val="21"/>
                <w:szCs w:val="21"/>
              </w:rPr>
            </w:pPr>
          </w:p>
        </w:tc>
        <w:tc>
          <w:tcPr>
            <w:tcW w:w="1559" w:type="dxa"/>
          </w:tcPr>
          <w:p w14:paraId="5EAFAD2F" w14:textId="77777777" w:rsidR="00027D8F" w:rsidRPr="009F7615" w:rsidRDefault="00027D8F" w:rsidP="00D707AA">
            <w:pPr>
              <w:rPr>
                <w:rFonts w:ascii="Arial" w:hAnsi="Arial" w:cs="Arial"/>
                <w:color w:val="222A35" w:themeColor="text2" w:themeShade="80"/>
                <w:sz w:val="21"/>
                <w:szCs w:val="21"/>
              </w:rPr>
            </w:pPr>
          </w:p>
        </w:tc>
        <w:tc>
          <w:tcPr>
            <w:tcW w:w="2835" w:type="dxa"/>
          </w:tcPr>
          <w:p w14:paraId="1493CB2E" w14:textId="77777777" w:rsidR="00027D8F" w:rsidRPr="009F7615" w:rsidRDefault="00027D8F" w:rsidP="00D707AA">
            <w:pPr>
              <w:rPr>
                <w:rFonts w:ascii="Arial" w:hAnsi="Arial" w:cs="Arial"/>
                <w:color w:val="222A35" w:themeColor="text2" w:themeShade="80"/>
                <w:sz w:val="21"/>
                <w:szCs w:val="21"/>
              </w:rPr>
            </w:pPr>
          </w:p>
        </w:tc>
        <w:tc>
          <w:tcPr>
            <w:tcW w:w="1701" w:type="dxa"/>
          </w:tcPr>
          <w:p w14:paraId="04E654CB" w14:textId="77777777" w:rsidR="00027D8F" w:rsidRPr="009F7615" w:rsidRDefault="00027D8F" w:rsidP="00D707AA">
            <w:pPr>
              <w:rPr>
                <w:rFonts w:ascii="Arial" w:hAnsi="Arial" w:cs="Arial"/>
                <w:color w:val="222A35" w:themeColor="text2" w:themeShade="80"/>
                <w:sz w:val="21"/>
                <w:szCs w:val="21"/>
              </w:rPr>
            </w:pPr>
          </w:p>
        </w:tc>
      </w:tr>
    </w:tbl>
    <w:p w14:paraId="7110350F" w14:textId="77777777" w:rsidR="00027D8F" w:rsidRDefault="00027D8F" w:rsidP="00027D8F">
      <w:pPr>
        <w:rPr>
          <w:rFonts w:ascii="Futura PT Book" w:hAnsi="Futura PT Book" w:cs="Times New Roman"/>
          <w:b/>
          <w:bCs/>
          <w:i/>
          <w:color w:val="222A35" w:themeColor="text2" w:themeShade="80"/>
          <w:sz w:val="32"/>
          <w:szCs w:val="32"/>
        </w:rPr>
      </w:pPr>
    </w:p>
    <w:p w14:paraId="15D0690D" w14:textId="77777777" w:rsidR="00027D8F" w:rsidRDefault="00027D8F" w:rsidP="00027D8F">
      <w:pPr>
        <w:rPr>
          <w:rFonts w:ascii="Futura PT Book" w:hAnsi="Futura PT Book" w:cs="Times New Roman"/>
          <w:b/>
          <w:bCs/>
          <w:i/>
          <w:color w:val="222A35" w:themeColor="text2" w:themeShade="80"/>
          <w:sz w:val="32"/>
          <w:szCs w:val="32"/>
        </w:rPr>
      </w:pPr>
    </w:p>
    <w:p w14:paraId="0580B7BD" w14:textId="77777777" w:rsidR="009F7615" w:rsidRDefault="009F7615">
      <w:pPr>
        <w:rPr>
          <w:rFonts w:ascii="Futura PT Heavy Italic" w:hAnsi="Futura PT Heavy Italic" w:cs="Times New Roman"/>
          <w:bCs/>
          <w:color w:val="76B835"/>
          <w:sz w:val="36"/>
          <w:szCs w:val="36"/>
        </w:rPr>
      </w:pPr>
      <w:r>
        <w:rPr>
          <w:rFonts w:ascii="Futura PT Heavy Italic" w:hAnsi="Futura PT Heavy Italic" w:cs="Times New Roman"/>
          <w:bCs/>
          <w:color w:val="76B835"/>
          <w:sz w:val="36"/>
          <w:szCs w:val="36"/>
        </w:rPr>
        <w:br w:type="page"/>
      </w:r>
    </w:p>
    <w:p w14:paraId="775AE113" w14:textId="53832DB7" w:rsidR="00027D8F" w:rsidRPr="00AE17CB" w:rsidRDefault="009F7615" w:rsidP="00027D8F">
      <w:pPr>
        <w:rPr>
          <w:rFonts w:ascii="Futura PT Heavy Italic" w:hAnsi="Futura PT Heavy Italic" w:cs="Times New Roman"/>
          <w:bCs/>
          <w:color w:val="76B835"/>
          <w:sz w:val="36"/>
          <w:szCs w:val="36"/>
        </w:rPr>
      </w:pPr>
      <w:r>
        <w:rPr>
          <w:rFonts w:ascii="Arial" w:hAnsi="Arial" w:cs="Arial"/>
          <w:color w:val="28B8CE"/>
          <w:sz w:val="32"/>
          <w:szCs w:val="21"/>
        </w:rPr>
        <w:lastRenderedPageBreak/>
        <w:t xml:space="preserve">Frequently asked questions </w:t>
      </w:r>
      <w:r w:rsidRPr="00254A32">
        <w:rPr>
          <w:rFonts w:ascii="Arial" w:hAnsi="Arial" w:cs="Arial"/>
          <w:color w:val="28B8CE"/>
          <w:sz w:val="32"/>
          <w:szCs w:val="21"/>
        </w:rPr>
        <w:t xml:space="preserve"> </w:t>
      </w:r>
    </w:p>
    <w:p w14:paraId="1B746F94" w14:textId="77777777" w:rsidR="009F7615" w:rsidRDefault="009F7615" w:rsidP="00027D8F">
      <w:pPr>
        <w:autoSpaceDE w:val="0"/>
        <w:autoSpaceDN w:val="0"/>
        <w:adjustRightInd w:val="0"/>
        <w:rPr>
          <w:rFonts w:ascii="Arial" w:hAnsi="Arial" w:cs="Arial"/>
          <w:b/>
          <w:bCs/>
          <w:i/>
          <w:color w:val="0B1C2A"/>
          <w:sz w:val="21"/>
          <w:szCs w:val="21"/>
        </w:rPr>
      </w:pPr>
    </w:p>
    <w:p w14:paraId="74798F6F" w14:textId="77777777" w:rsidR="00027D8F" w:rsidRPr="009F7615" w:rsidRDefault="00027D8F" w:rsidP="00027D8F">
      <w:pPr>
        <w:autoSpaceDE w:val="0"/>
        <w:autoSpaceDN w:val="0"/>
        <w:adjustRightInd w:val="0"/>
        <w:rPr>
          <w:rFonts w:ascii="Arial" w:hAnsi="Arial" w:cs="Arial"/>
          <w:b/>
          <w:i/>
          <w:color w:val="0B1C2A"/>
          <w:sz w:val="21"/>
          <w:szCs w:val="21"/>
        </w:rPr>
      </w:pPr>
      <w:r w:rsidRPr="009F7615">
        <w:rPr>
          <w:rFonts w:ascii="Arial" w:hAnsi="Arial" w:cs="Arial"/>
          <w:b/>
          <w:bCs/>
          <w:i/>
          <w:color w:val="0B1C2A"/>
          <w:sz w:val="21"/>
          <w:szCs w:val="21"/>
        </w:rPr>
        <w:t>What will I do on my work experience?</w:t>
      </w:r>
    </w:p>
    <w:p w14:paraId="76808723"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14:paraId="3BCD469F" w14:textId="77777777" w:rsidR="00027D8F" w:rsidRPr="009F7615" w:rsidRDefault="00027D8F" w:rsidP="00027D8F">
      <w:pPr>
        <w:autoSpaceDE w:val="0"/>
        <w:autoSpaceDN w:val="0"/>
        <w:adjustRightInd w:val="0"/>
        <w:jc w:val="both"/>
        <w:rPr>
          <w:rFonts w:ascii="Arial" w:hAnsi="Arial" w:cs="Arial"/>
          <w:bCs/>
          <w:i/>
          <w:color w:val="0B1C2A"/>
          <w:sz w:val="21"/>
          <w:szCs w:val="21"/>
        </w:rPr>
      </w:pPr>
    </w:p>
    <w:p w14:paraId="4D1B13CF"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Will I attend at the same times as when I am at school?</w:t>
      </w:r>
    </w:p>
    <w:p w14:paraId="22D3C212"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14:paraId="30C8E629"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color w:val="0B1C2A"/>
          <w:sz w:val="21"/>
          <w:szCs w:val="21"/>
        </w:rPr>
        <w:br/>
      </w:r>
      <w:r w:rsidRPr="009F7615">
        <w:rPr>
          <w:rFonts w:ascii="Arial" w:hAnsi="Arial" w:cs="Arial"/>
          <w:b/>
          <w:bCs/>
          <w:i/>
          <w:color w:val="0B1C2A"/>
          <w:sz w:val="21"/>
          <w:szCs w:val="21"/>
        </w:rPr>
        <w:t>What if I find this isn’t the job I want to do?</w:t>
      </w:r>
    </w:p>
    <w:p w14:paraId="26328086"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14:paraId="7A794F0C"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color w:val="0B1C2A"/>
          <w:sz w:val="21"/>
          <w:szCs w:val="21"/>
        </w:rPr>
        <w:br/>
      </w:r>
      <w:r w:rsidRPr="009F7615">
        <w:rPr>
          <w:rFonts w:ascii="Arial" w:hAnsi="Arial" w:cs="Arial"/>
          <w:b/>
          <w:bCs/>
          <w:i/>
          <w:color w:val="0B1C2A"/>
          <w:sz w:val="21"/>
          <w:szCs w:val="21"/>
        </w:rPr>
        <w:t>Will potential employers recognise my work experience?</w:t>
      </w:r>
    </w:p>
    <w:p w14:paraId="1ADA6C4F"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14:paraId="4879CA5F" w14:textId="77777777" w:rsidR="00027D8F" w:rsidRPr="009F7615" w:rsidRDefault="00027D8F" w:rsidP="00027D8F">
      <w:pPr>
        <w:autoSpaceDE w:val="0"/>
        <w:autoSpaceDN w:val="0"/>
        <w:adjustRightInd w:val="0"/>
        <w:jc w:val="both"/>
        <w:rPr>
          <w:rFonts w:ascii="Arial" w:hAnsi="Arial" w:cs="Arial"/>
          <w:color w:val="0B1C2A"/>
          <w:sz w:val="21"/>
          <w:szCs w:val="21"/>
        </w:rPr>
      </w:pPr>
    </w:p>
    <w:p w14:paraId="035576C8"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Where can I find information on degree courses and university work placements?</w:t>
      </w:r>
    </w:p>
    <w:p w14:paraId="00BA8916" w14:textId="77777777" w:rsidR="00027D8F" w:rsidRPr="009F7615" w:rsidRDefault="00027D8F" w:rsidP="00027D8F">
      <w:pPr>
        <w:autoSpaceDE w:val="0"/>
        <w:autoSpaceDN w:val="0"/>
        <w:adjustRightInd w:val="0"/>
        <w:jc w:val="both"/>
        <w:rPr>
          <w:rFonts w:ascii="Arial" w:hAnsi="Arial" w:cs="Arial"/>
          <w:bCs/>
          <w:i/>
          <w:color w:val="0B1C2A"/>
          <w:sz w:val="21"/>
          <w:szCs w:val="21"/>
        </w:rPr>
      </w:pPr>
      <w:r w:rsidRPr="009F7615">
        <w:rPr>
          <w:rFonts w:ascii="Arial" w:hAnsi="Arial" w:cs="Arial"/>
          <w:color w:val="0B1C2A"/>
          <w:sz w:val="21"/>
          <w:szCs w:val="21"/>
        </w:rPr>
        <w:t xml:space="preserve">The IMI has launched a new Graduate and Undergraduate section on our Jobs Platform, where applicants can now search for degree-level opportunities, internships and gap-year placements alongside apprenticeship vacancies: </w:t>
      </w:r>
      <w:hyperlink r:id="rId28" w:history="1">
        <w:r w:rsidRPr="009F7615">
          <w:rPr>
            <w:rFonts w:ascii="Arial" w:hAnsi="Arial" w:cs="Arial"/>
            <w:color w:val="0B1C2A"/>
            <w:sz w:val="21"/>
            <w:szCs w:val="21"/>
            <w:u w:val="single"/>
          </w:rPr>
          <w:t>www.imijobs.org.uk</w:t>
        </w:r>
      </w:hyperlink>
    </w:p>
    <w:p w14:paraId="0F29CDD6" w14:textId="77777777" w:rsidR="00027D8F" w:rsidRPr="009F7615" w:rsidRDefault="00027D8F" w:rsidP="00027D8F">
      <w:pPr>
        <w:autoSpaceDE w:val="0"/>
        <w:autoSpaceDN w:val="0"/>
        <w:adjustRightInd w:val="0"/>
        <w:jc w:val="both"/>
        <w:rPr>
          <w:rFonts w:ascii="Arial" w:hAnsi="Arial" w:cs="Arial"/>
          <w:bCs/>
          <w:i/>
          <w:color w:val="0B1C2A"/>
          <w:sz w:val="21"/>
          <w:szCs w:val="21"/>
        </w:rPr>
      </w:pPr>
    </w:p>
    <w:p w14:paraId="51CA511A"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How can I prepare my students for work experience in the motor industry?</w:t>
      </w:r>
    </w:p>
    <w:p w14:paraId="599626ED"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Included in the toolkit is a section for your students with guidance and information to ensure they are well prepared for their work experience in our industry.</w:t>
      </w:r>
    </w:p>
    <w:p w14:paraId="70603766" w14:textId="77777777" w:rsidR="00027D8F" w:rsidRPr="009F7615" w:rsidRDefault="00027D8F" w:rsidP="00027D8F">
      <w:pPr>
        <w:autoSpaceDE w:val="0"/>
        <w:autoSpaceDN w:val="0"/>
        <w:adjustRightInd w:val="0"/>
        <w:jc w:val="both"/>
        <w:rPr>
          <w:rFonts w:ascii="Arial" w:hAnsi="Arial" w:cs="Arial"/>
          <w:bCs/>
          <w:i/>
          <w:color w:val="0B1C2A"/>
          <w:sz w:val="21"/>
          <w:szCs w:val="21"/>
        </w:rPr>
      </w:pPr>
    </w:p>
    <w:p w14:paraId="363A3413"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I already have information for organising my placements. How will this toolkit help me?</w:t>
      </w:r>
    </w:p>
    <w:p w14:paraId="71EC85A8"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14:paraId="19D0662F"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color w:val="0B1C2A"/>
          <w:sz w:val="21"/>
          <w:szCs w:val="21"/>
        </w:rPr>
        <w:br/>
      </w:r>
      <w:r w:rsidRPr="009F7615">
        <w:rPr>
          <w:rFonts w:ascii="Arial" w:hAnsi="Arial" w:cs="Arial"/>
          <w:b/>
          <w:bCs/>
          <w:i/>
          <w:color w:val="0B1C2A"/>
          <w:sz w:val="21"/>
          <w:szCs w:val="21"/>
        </w:rPr>
        <w:t>Employers in my area are reluctant to get involved. What can I do?</w:t>
      </w:r>
    </w:p>
    <w:p w14:paraId="6AECDF21"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etc  - strengthening relationships with their local schools and the local community.</w:t>
      </w:r>
    </w:p>
    <w:p w14:paraId="1C38EED3" w14:textId="77777777" w:rsidR="00027D8F" w:rsidRPr="009F7615" w:rsidRDefault="00027D8F" w:rsidP="00027D8F">
      <w:pPr>
        <w:autoSpaceDE w:val="0"/>
        <w:autoSpaceDN w:val="0"/>
        <w:adjustRightInd w:val="0"/>
        <w:jc w:val="both"/>
        <w:rPr>
          <w:rFonts w:ascii="Arial" w:hAnsi="Arial" w:cs="Arial"/>
          <w:color w:val="0B1C2A"/>
          <w:sz w:val="21"/>
          <w:szCs w:val="21"/>
        </w:rPr>
      </w:pPr>
    </w:p>
    <w:p w14:paraId="4F2ED59D"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lastRenderedPageBreak/>
        <w:t>Can I download/print the forms?</w:t>
      </w:r>
    </w:p>
    <w:p w14:paraId="52C5D461"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All the documents are in pdf format and available for you to download and print.</w:t>
      </w:r>
    </w:p>
    <w:p w14:paraId="0A71801B" w14:textId="77777777" w:rsidR="00027D8F" w:rsidRPr="009F7615" w:rsidRDefault="00027D8F" w:rsidP="00027D8F">
      <w:pPr>
        <w:autoSpaceDE w:val="0"/>
        <w:autoSpaceDN w:val="0"/>
        <w:adjustRightInd w:val="0"/>
        <w:jc w:val="both"/>
        <w:rPr>
          <w:rFonts w:ascii="Arial" w:hAnsi="Arial" w:cs="Arial"/>
          <w:color w:val="222A35" w:themeColor="text2" w:themeShade="80"/>
          <w:sz w:val="21"/>
          <w:szCs w:val="21"/>
        </w:rPr>
      </w:pPr>
    </w:p>
    <w:p w14:paraId="3F4C50BE" w14:textId="77777777" w:rsidR="00027D8F" w:rsidRPr="009F7615" w:rsidRDefault="00027D8F" w:rsidP="00027D8F">
      <w:pPr>
        <w:jc w:val="both"/>
        <w:rPr>
          <w:rFonts w:ascii="Arial" w:hAnsi="Arial" w:cs="Arial"/>
          <w:color w:val="222A35" w:themeColor="text2" w:themeShade="80"/>
          <w:sz w:val="21"/>
          <w:szCs w:val="21"/>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027D8F" w:rsidRPr="009F7615" w14:paraId="46BEF737" w14:textId="77777777" w:rsidTr="00D707AA">
        <w:tc>
          <w:tcPr>
            <w:tcW w:w="10356" w:type="dxa"/>
            <w:shd w:val="clear" w:color="auto" w:fill="BFBFBF" w:themeFill="background1" w:themeFillShade="BF"/>
          </w:tcPr>
          <w:p w14:paraId="6DC2670E" w14:textId="77777777" w:rsidR="00027D8F" w:rsidRPr="009F7615" w:rsidRDefault="00027D8F" w:rsidP="00D707AA">
            <w:pPr>
              <w:autoSpaceDE w:val="0"/>
              <w:autoSpaceDN w:val="0"/>
              <w:adjustRightInd w:val="0"/>
              <w:spacing w:before="100" w:after="100"/>
              <w:jc w:val="center"/>
              <w:rPr>
                <w:rFonts w:ascii="Arial" w:hAnsi="Arial" w:cs="Arial"/>
                <w:color w:val="0B1C2A"/>
                <w:sz w:val="21"/>
                <w:szCs w:val="21"/>
                <w:u w:val="single"/>
              </w:rPr>
            </w:pPr>
            <w:r w:rsidRPr="009F7615">
              <w:rPr>
                <w:rFonts w:ascii="Arial" w:hAnsi="Arial" w:cs="Arial"/>
                <w:color w:val="0B1C2A"/>
                <w:sz w:val="21"/>
                <w:szCs w:val="21"/>
              </w:rPr>
              <w:t xml:space="preserve">For more information please visit </w:t>
            </w:r>
            <w:hyperlink r:id="rId29" w:history="1">
              <w:r w:rsidRPr="009F7615">
                <w:rPr>
                  <w:rStyle w:val="Hyperlink"/>
                  <w:rFonts w:ascii="Arial" w:hAnsi="Arial" w:cs="Arial"/>
                  <w:color w:val="0B1C2A"/>
                  <w:sz w:val="21"/>
                  <w:szCs w:val="21"/>
                </w:rPr>
                <w:t>www.theimi.org.uk/autocity</w:t>
              </w:r>
            </w:hyperlink>
          </w:p>
          <w:p w14:paraId="55F882B7" w14:textId="77777777" w:rsidR="00027D8F" w:rsidRPr="009F7615" w:rsidRDefault="00027D8F" w:rsidP="00D707AA">
            <w:pPr>
              <w:autoSpaceDE w:val="0"/>
              <w:autoSpaceDN w:val="0"/>
              <w:adjustRightInd w:val="0"/>
              <w:spacing w:before="100" w:after="100"/>
              <w:jc w:val="center"/>
              <w:rPr>
                <w:rFonts w:ascii="Arial" w:hAnsi="Arial" w:cs="Arial"/>
                <w:color w:val="0B1C2A"/>
                <w:sz w:val="21"/>
                <w:szCs w:val="21"/>
                <w:u w:val="single"/>
              </w:rPr>
            </w:pPr>
          </w:p>
          <w:p w14:paraId="39BB7F6C" w14:textId="77777777" w:rsidR="00027D8F" w:rsidRPr="009F7615" w:rsidRDefault="00027D8F" w:rsidP="00D707AA">
            <w:pPr>
              <w:autoSpaceDE w:val="0"/>
              <w:autoSpaceDN w:val="0"/>
              <w:adjustRightInd w:val="0"/>
              <w:spacing w:before="100" w:after="100"/>
              <w:jc w:val="center"/>
              <w:rPr>
                <w:rFonts w:ascii="Arial" w:hAnsi="Arial" w:cs="Arial"/>
                <w:color w:val="0B1C2A"/>
                <w:sz w:val="21"/>
                <w:szCs w:val="21"/>
              </w:rPr>
            </w:pPr>
            <w:r w:rsidRPr="009F7615">
              <w:rPr>
                <w:rFonts w:ascii="Arial" w:hAnsi="Arial" w:cs="Arial"/>
                <w:color w:val="0B1C2A"/>
                <w:sz w:val="21"/>
                <w:szCs w:val="21"/>
              </w:rPr>
              <w:t>Contact us with any questions, queries or feedback on</w:t>
            </w:r>
            <w:r w:rsidRPr="009F7615">
              <w:rPr>
                <w:rFonts w:ascii="Arial" w:hAnsi="Arial" w:cs="Arial"/>
                <w:color w:val="0B1C2A"/>
                <w:sz w:val="21"/>
                <w:szCs w:val="21"/>
                <w:u w:val="single"/>
              </w:rPr>
              <w:t xml:space="preserve"> </w:t>
            </w:r>
            <w:hyperlink r:id="rId30" w:history="1">
              <w:r w:rsidRPr="009F7615">
                <w:rPr>
                  <w:rStyle w:val="Hyperlink"/>
                  <w:rFonts w:ascii="Arial" w:hAnsi="Arial" w:cs="Arial"/>
                  <w:color w:val="0B1C2A"/>
                  <w:sz w:val="21"/>
                  <w:szCs w:val="21"/>
                </w:rPr>
                <w:t>careers@theimi,org.uk</w:t>
              </w:r>
            </w:hyperlink>
          </w:p>
          <w:p w14:paraId="69141D03" w14:textId="77777777" w:rsidR="00027D8F" w:rsidRPr="009F7615" w:rsidRDefault="00027D8F" w:rsidP="00D707AA">
            <w:pPr>
              <w:jc w:val="center"/>
              <w:rPr>
                <w:rFonts w:ascii="Arial" w:hAnsi="Arial" w:cs="Arial"/>
                <w:color w:val="0B1C2A"/>
                <w:sz w:val="21"/>
                <w:szCs w:val="21"/>
              </w:rPr>
            </w:pPr>
          </w:p>
          <w:p w14:paraId="43A9E092" w14:textId="77777777" w:rsidR="00027D8F" w:rsidRPr="009F7615" w:rsidRDefault="00027D8F" w:rsidP="00D707AA">
            <w:pPr>
              <w:jc w:val="center"/>
              <w:rPr>
                <w:rFonts w:ascii="Arial" w:hAnsi="Arial" w:cs="Arial"/>
                <w:color w:val="0B1C2A"/>
                <w:sz w:val="21"/>
                <w:szCs w:val="21"/>
              </w:rPr>
            </w:pPr>
            <w:r w:rsidRPr="009F7615">
              <w:rPr>
                <w:rFonts w:ascii="Arial" w:hAnsi="Arial" w:cs="Arial"/>
                <w:color w:val="0B1C2A"/>
                <w:sz w:val="21"/>
                <w:szCs w:val="21"/>
              </w:rPr>
              <w:t>The IMI Careers Team</w:t>
            </w:r>
          </w:p>
          <w:p w14:paraId="67190AC4" w14:textId="77777777" w:rsidR="00027D8F" w:rsidRPr="009F7615" w:rsidRDefault="00027D8F" w:rsidP="00D707AA">
            <w:pPr>
              <w:autoSpaceDE w:val="0"/>
              <w:autoSpaceDN w:val="0"/>
              <w:adjustRightInd w:val="0"/>
              <w:spacing w:before="100" w:after="100"/>
              <w:jc w:val="both"/>
              <w:rPr>
                <w:rFonts w:ascii="Arial" w:hAnsi="Arial" w:cs="Arial"/>
                <w:color w:val="0B1C2A"/>
                <w:sz w:val="21"/>
                <w:szCs w:val="21"/>
              </w:rPr>
            </w:pPr>
          </w:p>
        </w:tc>
      </w:tr>
    </w:tbl>
    <w:p w14:paraId="271ED60B" w14:textId="77777777" w:rsidR="00027D8F" w:rsidRPr="009F7615" w:rsidRDefault="00027D8F" w:rsidP="00027D8F">
      <w:pPr>
        <w:autoSpaceDE w:val="0"/>
        <w:autoSpaceDN w:val="0"/>
        <w:adjustRightInd w:val="0"/>
        <w:spacing w:before="100" w:after="100"/>
        <w:jc w:val="both"/>
        <w:rPr>
          <w:rFonts w:ascii="Arial" w:hAnsi="Arial" w:cs="Arial"/>
          <w:color w:val="222A35" w:themeColor="text2" w:themeShade="80"/>
          <w:sz w:val="21"/>
          <w:szCs w:val="21"/>
        </w:rPr>
      </w:pPr>
    </w:p>
    <w:p w14:paraId="65062E66" w14:textId="77777777" w:rsidR="00027D8F" w:rsidRPr="000E04ED" w:rsidRDefault="00027D8F" w:rsidP="00027D8F">
      <w:pPr>
        <w:autoSpaceDE w:val="0"/>
        <w:autoSpaceDN w:val="0"/>
        <w:adjustRightInd w:val="0"/>
        <w:jc w:val="both"/>
        <w:rPr>
          <w:rFonts w:ascii="Futura PT Book" w:hAnsi="Futura PT Book" w:cs="Times New Roman"/>
          <w:color w:val="222A35" w:themeColor="text2" w:themeShade="80"/>
        </w:rPr>
      </w:pPr>
      <w:r w:rsidRPr="00CC4834">
        <w:rPr>
          <w:rFonts w:ascii="Futura PT Book" w:hAnsi="Futura PT Book" w:cs="Times New Roman"/>
          <w:color w:val="222A35" w:themeColor="text2" w:themeShade="80"/>
        </w:rPr>
        <w:fldChar w:fldCharType="begin"/>
      </w:r>
      <w:r w:rsidRPr="00CC4834">
        <w:rPr>
          <w:rFonts w:ascii="Futura PT Book" w:hAnsi="Futura PT Book" w:cs="Times New Roman"/>
          <w:color w:val="222A35" w:themeColor="text2" w:themeShade="80"/>
        </w:rPr>
        <w:instrText>PRIVATE "TYPE=PICT;ALT=IMI Work Experience Resource Library"</w:instrText>
      </w:r>
      <w:r w:rsidRPr="00CC4834">
        <w:rPr>
          <w:rFonts w:ascii="Futura PT Book" w:hAnsi="Futura PT Book" w:cs="Times New Roman"/>
          <w:color w:val="222A35" w:themeColor="text2" w:themeShade="80"/>
        </w:rPr>
        <w:fldChar w:fldCharType="end"/>
      </w:r>
    </w:p>
    <w:p w14:paraId="7B667860" w14:textId="77777777" w:rsidR="00027D8F" w:rsidRPr="00EE5198" w:rsidRDefault="00027D8F" w:rsidP="00C21CB5">
      <w:pPr>
        <w:rPr>
          <w:rFonts w:ascii="Arial" w:hAnsi="Arial" w:cs="Arial"/>
          <w:sz w:val="21"/>
          <w:szCs w:val="21"/>
        </w:rPr>
      </w:pPr>
    </w:p>
    <w:sectPr w:rsidR="00027D8F" w:rsidRPr="00EE5198" w:rsidSect="005D39CD">
      <w:headerReference w:type="default" r:id="rId31"/>
      <w:footerReference w:type="default" r:id="rId32"/>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Futura PT Book">
    <w:panose1 w:val="020B0502020204020303"/>
    <w:charset w:val="00"/>
    <w:family w:val="swiss"/>
    <w:notTrueType/>
    <w:pitch w:val="variable"/>
    <w:sig w:usb0="A00002FF" w:usb1="5000204B" w:usb2="00000000" w:usb3="00000000" w:csb0="00000097" w:csb1="00000000"/>
  </w:font>
  <w:font w:name="Futura PT Heavy Italic">
    <w:panose1 w:val="020B0802020204090303"/>
    <w:charset w:val="00"/>
    <w:family w:val="swiss"/>
    <w:notTrueType/>
    <w:pitch w:val="variable"/>
    <w:sig w:usb0="A00002FF" w:usb1="5000204A"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08289218" w:rsidR="00300C7D" w:rsidRPr="00021504" w:rsidRDefault="00023C90" w:rsidP="00021504">
          <w:pPr>
            <w:pStyle w:val="Footer"/>
            <w:jc w:val="center"/>
            <w:rPr>
              <w:rFonts w:ascii="Arial" w:hAnsi="Arial" w:cs="Arial"/>
              <w:sz w:val="15"/>
            </w:rPr>
          </w:pPr>
          <w:r w:rsidRPr="00021504">
            <w:rPr>
              <w:rFonts w:ascii="Arial" w:hAnsi="Arial" w:cs="Arial"/>
              <w:sz w:val="15"/>
            </w:rPr>
            <w:t>Effective Date:</w:t>
          </w:r>
        </w:p>
      </w:tc>
      <w:tc>
        <w:tcPr>
          <w:tcW w:w="3016" w:type="dxa"/>
          <w:shd w:val="clear" w:color="auto" w:fill="013F51"/>
          <w:vAlign w:val="center"/>
        </w:tcPr>
        <w:p w14:paraId="0CE70B4C" w14:textId="033635FA" w:rsidR="00300C7D" w:rsidRPr="00021504" w:rsidRDefault="00023C90" w:rsidP="00021504">
          <w:pPr>
            <w:pStyle w:val="Footer"/>
            <w:jc w:val="center"/>
            <w:rPr>
              <w:rFonts w:ascii="Arial" w:hAnsi="Arial" w:cs="Arial"/>
              <w:sz w:val="15"/>
            </w:rPr>
          </w:pPr>
          <w:r w:rsidRPr="00021504">
            <w:rPr>
              <w:rFonts w:ascii="Arial" w:hAnsi="Arial" w:cs="Arial"/>
              <w:sz w:val="15"/>
            </w:rPr>
            <w:t>01/01/2020</w:t>
          </w:r>
        </w:p>
      </w:tc>
      <w:tc>
        <w:tcPr>
          <w:tcW w:w="1553" w:type="dxa"/>
          <w:shd w:val="clear" w:color="auto" w:fill="013F51"/>
          <w:vAlign w:val="center"/>
        </w:tcPr>
        <w:p w14:paraId="16A91963" w14:textId="177951A0" w:rsidR="00300C7D" w:rsidRPr="00021504" w:rsidRDefault="00023C90" w:rsidP="00021504">
          <w:pPr>
            <w:pStyle w:val="Footer"/>
            <w:jc w:val="center"/>
            <w:rPr>
              <w:rFonts w:ascii="Arial" w:hAnsi="Arial" w:cs="Arial"/>
              <w:sz w:val="15"/>
            </w:rPr>
          </w:pPr>
          <w:r w:rsidRPr="00021504">
            <w:rPr>
              <w:rFonts w:ascii="Arial" w:hAnsi="Arial" w:cs="Arial"/>
              <w:sz w:val="15"/>
            </w:rPr>
            <w:t>Doc. Owner:</w:t>
          </w:r>
        </w:p>
      </w:tc>
      <w:tc>
        <w:tcPr>
          <w:tcW w:w="3119" w:type="dxa"/>
          <w:shd w:val="clear" w:color="auto" w:fill="013F51"/>
          <w:vAlign w:val="center"/>
        </w:tcPr>
        <w:p w14:paraId="703F95F9" w14:textId="2A9F9881" w:rsidR="00300C7D" w:rsidRPr="00021504" w:rsidRDefault="00023C90" w:rsidP="00021504">
          <w:pPr>
            <w:pStyle w:val="Footer"/>
            <w:jc w:val="center"/>
            <w:rPr>
              <w:rFonts w:ascii="Arial" w:hAnsi="Arial" w:cs="Arial"/>
              <w:sz w:val="15"/>
            </w:rPr>
          </w:pPr>
          <w:r w:rsidRPr="00021504">
            <w:rPr>
              <w:rFonts w:ascii="Arial" w:hAnsi="Arial" w:cs="Arial"/>
              <w:sz w:val="15"/>
            </w:rPr>
            <w:t>Head of Finance</w:t>
          </w:r>
        </w:p>
      </w:tc>
      <w:tc>
        <w:tcPr>
          <w:tcW w:w="1417" w:type="dxa"/>
          <w:shd w:val="clear" w:color="auto" w:fill="013F51"/>
          <w:vAlign w:val="center"/>
        </w:tcPr>
        <w:p w14:paraId="52695556" w14:textId="0D540AF2" w:rsidR="00300C7D" w:rsidRPr="00021504" w:rsidRDefault="00023C90" w:rsidP="00021504">
          <w:pPr>
            <w:pStyle w:val="Footer"/>
            <w:jc w:val="center"/>
            <w:rPr>
              <w:rFonts w:ascii="Arial" w:hAnsi="Arial" w:cs="Arial"/>
              <w:sz w:val="15"/>
            </w:rPr>
          </w:pPr>
          <w:r w:rsidRPr="00021504">
            <w:rPr>
              <w:rFonts w:ascii="Arial" w:hAnsi="Arial" w:cs="Arial"/>
              <w:sz w:val="15"/>
            </w:rPr>
            <w:t>Issue:</w:t>
          </w:r>
        </w:p>
      </w:tc>
      <w:tc>
        <w:tcPr>
          <w:tcW w:w="696" w:type="dxa"/>
          <w:shd w:val="clear" w:color="auto" w:fill="013F51"/>
          <w:vAlign w:val="center"/>
        </w:tcPr>
        <w:p w14:paraId="2DFBA307" w14:textId="27C652E9" w:rsidR="00300C7D" w:rsidRPr="00021504" w:rsidRDefault="00023C90" w:rsidP="00021504">
          <w:pPr>
            <w:pStyle w:val="Footer"/>
            <w:jc w:val="center"/>
            <w:rPr>
              <w:rFonts w:ascii="Arial" w:hAnsi="Arial" w:cs="Arial"/>
              <w:sz w:val="15"/>
            </w:rPr>
          </w:pPr>
          <w:r w:rsidRPr="00021504">
            <w:rPr>
              <w:rFonts w:ascii="Arial" w:hAnsi="Arial" w:cs="Arial"/>
              <w:sz w:val="15"/>
            </w:rPr>
            <w:t>5</w:t>
          </w: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134CDC">
            <v:shapetype id="_x0000_t202" coordsize="21600,21600" o:spt="202" path="m,l,21600r21600,l21600,xe" w14:anchorId="1267FC35">
              <v:stroke joinstyle="miter"/>
              <v:path gradientshapeok="t" o:connecttype="rect"/>
            </v:shapetype>
            <v:shape id="Text Box 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v:textbox>
                <w:txbxContent>
                  <w:p w:rsidRPr="001F0BB7" w:rsidR="001F0BB7" w:rsidP="001F0BB7" w:rsidRDefault="001F0BB7" w14:paraId="672A6659" w14:textId="51411D06">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1031009"/>
    <w:multiLevelType w:val="hybridMultilevel"/>
    <w:tmpl w:val="C454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FF4A29"/>
    <w:multiLevelType w:val="hybridMultilevel"/>
    <w:tmpl w:val="94E23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B4741B"/>
    <w:multiLevelType w:val="hybridMultilevel"/>
    <w:tmpl w:val="B00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2EA5"/>
    <w:multiLevelType w:val="hybridMultilevel"/>
    <w:tmpl w:val="56E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C7434"/>
    <w:multiLevelType w:val="hybridMultilevel"/>
    <w:tmpl w:val="A62A246A"/>
    <w:lvl w:ilvl="0" w:tplc="300EFAF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D0347"/>
    <w:multiLevelType w:val="hybridMultilevel"/>
    <w:tmpl w:val="EE04AF5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C660D5"/>
    <w:multiLevelType w:val="hybridMultilevel"/>
    <w:tmpl w:val="67CA34F4"/>
    <w:lvl w:ilvl="0" w:tplc="B860C4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BD7FF1"/>
    <w:multiLevelType w:val="hybridMultilevel"/>
    <w:tmpl w:val="DEA05A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0EC5BBE"/>
    <w:multiLevelType w:val="hybridMultilevel"/>
    <w:tmpl w:val="916091CE"/>
    <w:lvl w:ilvl="0" w:tplc="08090001">
      <w:start w:val="1"/>
      <w:numFmt w:val="bullet"/>
      <w:lvlText w:val=""/>
      <w:lvlJc w:val="left"/>
      <w:pPr>
        <w:ind w:left="720" w:hanging="360"/>
      </w:pPr>
      <w:rPr>
        <w:rFonts w:ascii="Symbol" w:hAnsi="Symbol" w:hint="default"/>
      </w:rPr>
    </w:lvl>
    <w:lvl w:ilvl="1" w:tplc="1AF0D8A2">
      <w:start w:val="19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E6696"/>
    <w:multiLevelType w:val="hybridMultilevel"/>
    <w:tmpl w:val="EBCA65AE"/>
    <w:lvl w:ilvl="0" w:tplc="8AC8A6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824A5F"/>
    <w:multiLevelType w:val="hybridMultilevel"/>
    <w:tmpl w:val="4232E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714F8"/>
    <w:multiLevelType w:val="hybridMultilevel"/>
    <w:tmpl w:val="6160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67E2B"/>
    <w:multiLevelType w:val="hybridMultilevel"/>
    <w:tmpl w:val="E6B8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37099"/>
    <w:multiLevelType w:val="hybridMultilevel"/>
    <w:tmpl w:val="F830E558"/>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F656C47"/>
    <w:multiLevelType w:val="hybridMultilevel"/>
    <w:tmpl w:val="6CC41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F6746EF"/>
    <w:multiLevelType w:val="hybridMultilevel"/>
    <w:tmpl w:val="FAD68E92"/>
    <w:lvl w:ilvl="0" w:tplc="96DE4910">
      <w:start w:val="1992"/>
      <w:numFmt w:val="bullet"/>
      <w:lvlText w:val="×"/>
      <w:lvlJc w:val="left"/>
      <w:pPr>
        <w:ind w:left="1080" w:hanging="360"/>
      </w:pPr>
      <w:rPr>
        <w:rFonts w:ascii="Franklin Gothic Book" w:eastAsiaTheme="minorHAnsi" w:hAnsi="Franklin Gothic Book" w:hint="default"/>
        <w:sz w:val="32"/>
        <w:szCs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140EAC"/>
    <w:multiLevelType w:val="hybridMultilevel"/>
    <w:tmpl w:val="0FF0E630"/>
    <w:lvl w:ilvl="0" w:tplc="0809000D">
      <w:start w:val="1"/>
      <w:numFmt w:val="bullet"/>
      <w:lvlText w:val=""/>
      <w:lvlJc w:val="left"/>
      <w:pPr>
        <w:ind w:left="1080" w:hanging="360"/>
      </w:pPr>
      <w:rPr>
        <w:rFonts w:ascii="Wingdings" w:hAnsi="Wingdings" w:hint="default"/>
      </w:rPr>
    </w:lvl>
    <w:lvl w:ilvl="1" w:tplc="0809000D">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463A59"/>
    <w:multiLevelType w:val="hybridMultilevel"/>
    <w:tmpl w:val="3384B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84402"/>
    <w:multiLevelType w:val="hybridMultilevel"/>
    <w:tmpl w:val="655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03FBA"/>
    <w:multiLevelType w:val="hybridMultilevel"/>
    <w:tmpl w:val="ED545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E7599"/>
    <w:multiLevelType w:val="hybridMultilevel"/>
    <w:tmpl w:val="9124814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763B148D"/>
    <w:multiLevelType w:val="hybridMultilevel"/>
    <w:tmpl w:val="4540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C797C"/>
    <w:multiLevelType w:val="hybridMultilevel"/>
    <w:tmpl w:val="EB3E37BE"/>
    <w:lvl w:ilvl="0" w:tplc="7F566C80">
      <w:start w:val="1"/>
      <w:numFmt w:val="decimal"/>
      <w:lvlText w:val="%1)"/>
      <w:lvlJc w:val="left"/>
      <w:pPr>
        <w:ind w:left="720" w:hanging="360"/>
      </w:pPr>
      <w:rPr>
        <w:rFonts w:ascii="Arial" w:hAnsi="Arial" w:hint="default"/>
        <w:color w:val="28B8CE"/>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B358C9"/>
    <w:multiLevelType w:val="hybridMultilevel"/>
    <w:tmpl w:val="B78C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5210624">
    <w:abstractNumId w:val="15"/>
    <w:lvlOverride w:ilvl="0">
      <w:lvl w:ilvl="0">
        <w:numFmt w:val="bullet"/>
        <w:lvlText w:val=""/>
        <w:lvlJc w:val="left"/>
        <w:pPr>
          <w:tabs>
            <w:tab w:val="num" w:pos="720"/>
          </w:tabs>
          <w:ind w:left="720" w:hanging="360"/>
        </w:pPr>
        <w:rPr>
          <w:rFonts w:ascii="Symbol" w:hAnsi="Symbol" w:hint="default"/>
          <w:sz w:val="20"/>
        </w:rPr>
      </w:lvl>
    </w:lvlOverride>
  </w:num>
  <w:num w:numId="2" w16cid:durableId="1118337399">
    <w:abstractNumId w:val="18"/>
  </w:num>
  <w:num w:numId="3" w16cid:durableId="958297430">
    <w:abstractNumId w:val="11"/>
  </w:num>
  <w:num w:numId="4" w16cid:durableId="1358845336">
    <w:abstractNumId w:val="36"/>
  </w:num>
  <w:num w:numId="5" w16cid:durableId="1603537229">
    <w:abstractNumId w:val="6"/>
  </w:num>
  <w:num w:numId="6" w16cid:durableId="1241599825">
    <w:abstractNumId w:val="14"/>
  </w:num>
  <w:num w:numId="7" w16cid:durableId="2098359027">
    <w:abstractNumId w:val="27"/>
  </w:num>
  <w:num w:numId="8" w16cid:durableId="1334139599">
    <w:abstractNumId w:val="8"/>
  </w:num>
  <w:num w:numId="9" w16cid:durableId="210504657">
    <w:abstractNumId w:val="9"/>
  </w:num>
  <w:num w:numId="10" w16cid:durableId="1148014004">
    <w:abstractNumId w:val="2"/>
  </w:num>
  <w:num w:numId="11" w16cid:durableId="356195640">
    <w:abstractNumId w:val="25"/>
  </w:num>
  <w:num w:numId="12" w16cid:durableId="826283854">
    <w:abstractNumId w:val="31"/>
  </w:num>
  <w:num w:numId="13" w16cid:durableId="1862163561">
    <w:abstractNumId w:val="0"/>
    <w:lvlOverride w:ilvl="0">
      <w:lvl w:ilvl="0">
        <w:numFmt w:val="bullet"/>
        <w:lvlText w:val=""/>
        <w:legacy w:legacy="1" w:legacySpace="0" w:legacyIndent="360"/>
        <w:lvlJc w:val="left"/>
        <w:pPr>
          <w:ind w:left="720" w:hanging="360"/>
        </w:pPr>
        <w:rPr>
          <w:rFonts w:ascii="Symbol" w:hAnsi="Symbol" w:hint="default"/>
        </w:rPr>
      </w:lvl>
    </w:lvlOverride>
  </w:num>
  <w:num w:numId="14" w16cid:durableId="1884901641">
    <w:abstractNumId w:val="33"/>
  </w:num>
  <w:num w:numId="15" w16cid:durableId="647321763">
    <w:abstractNumId w:val="35"/>
  </w:num>
  <w:num w:numId="16" w16cid:durableId="1069961315">
    <w:abstractNumId w:val="1"/>
  </w:num>
  <w:num w:numId="17" w16cid:durableId="1685207635">
    <w:abstractNumId w:val="30"/>
  </w:num>
  <w:num w:numId="18" w16cid:durableId="1238124784">
    <w:abstractNumId w:val="17"/>
  </w:num>
  <w:num w:numId="19" w16cid:durableId="1973173266">
    <w:abstractNumId w:val="28"/>
  </w:num>
  <w:num w:numId="20" w16cid:durableId="675032710">
    <w:abstractNumId w:val="21"/>
  </w:num>
  <w:num w:numId="21" w16cid:durableId="793520336">
    <w:abstractNumId w:val="23"/>
  </w:num>
  <w:num w:numId="22" w16cid:durableId="1458523628">
    <w:abstractNumId w:val="26"/>
  </w:num>
  <w:num w:numId="23" w16cid:durableId="1063021148">
    <w:abstractNumId w:val="24"/>
  </w:num>
  <w:num w:numId="24" w16cid:durableId="334650079">
    <w:abstractNumId w:val="29"/>
  </w:num>
  <w:num w:numId="25" w16cid:durableId="1982415242">
    <w:abstractNumId w:val="20"/>
  </w:num>
  <w:num w:numId="26" w16cid:durableId="1241449750">
    <w:abstractNumId w:val="4"/>
  </w:num>
  <w:num w:numId="27" w16cid:durableId="772700849">
    <w:abstractNumId w:val="19"/>
  </w:num>
  <w:num w:numId="28" w16cid:durableId="1223904325">
    <w:abstractNumId w:val="7"/>
  </w:num>
  <w:num w:numId="29" w16cid:durableId="749086148">
    <w:abstractNumId w:val="3"/>
  </w:num>
  <w:num w:numId="30" w16cid:durableId="205339559">
    <w:abstractNumId w:val="32"/>
  </w:num>
  <w:num w:numId="31" w16cid:durableId="1233664699">
    <w:abstractNumId w:val="5"/>
  </w:num>
  <w:num w:numId="32" w16cid:durableId="1886985698">
    <w:abstractNumId w:val="13"/>
  </w:num>
  <w:num w:numId="33" w16cid:durableId="1611274437">
    <w:abstractNumId w:val="22"/>
  </w:num>
  <w:num w:numId="34" w16cid:durableId="417289581">
    <w:abstractNumId w:val="10"/>
  </w:num>
  <w:num w:numId="35" w16cid:durableId="608850259">
    <w:abstractNumId w:val="16"/>
  </w:num>
  <w:num w:numId="36" w16cid:durableId="1481844461">
    <w:abstractNumId w:val="34"/>
  </w:num>
  <w:num w:numId="37" w16cid:durableId="6585761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81"/>
  <w:drawingGridVerticalSpacing w:val="181"/>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3C90"/>
    <w:rsid w:val="00027D8F"/>
    <w:rsid w:val="00140B2A"/>
    <w:rsid w:val="00180315"/>
    <w:rsid w:val="001F0BB7"/>
    <w:rsid w:val="002131CF"/>
    <w:rsid w:val="00254A32"/>
    <w:rsid w:val="00256221"/>
    <w:rsid w:val="002655F8"/>
    <w:rsid w:val="002A5D78"/>
    <w:rsid w:val="00300C7D"/>
    <w:rsid w:val="003728C9"/>
    <w:rsid w:val="00410A66"/>
    <w:rsid w:val="00417EBD"/>
    <w:rsid w:val="004720A6"/>
    <w:rsid w:val="00473FAB"/>
    <w:rsid w:val="004A6A9C"/>
    <w:rsid w:val="004D7239"/>
    <w:rsid w:val="00545697"/>
    <w:rsid w:val="00557629"/>
    <w:rsid w:val="005D39CD"/>
    <w:rsid w:val="00610833"/>
    <w:rsid w:val="00667F79"/>
    <w:rsid w:val="00683793"/>
    <w:rsid w:val="006B4813"/>
    <w:rsid w:val="00722F74"/>
    <w:rsid w:val="007A5FE6"/>
    <w:rsid w:val="007E408E"/>
    <w:rsid w:val="007E4566"/>
    <w:rsid w:val="007E76B5"/>
    <w:rsid w:val="00846FD0"/>
    <w:rsid w:val="008C084B"/>
    <w:rsid w:val="008F5515"/>
    <w:rsid w:val="00903E1D"/>
    <w:rsid w:val="009125B8"/>
    <w:rsid w:val="00920AE3"/>
    <w:rsid w:val="009F4152"/>
    <w:rsid w:val="009F7615"/>
    <w:rsid w:val="00A67158"/>
    <w:rsid w:val="00AA7F50"/>
    <w:rsid w:val="00AE1FB1"/>
    <w:rsid w:val="00B357B0"/>
    <w:rsid w:val="00B420E4"/>
    <w:rsid w:val="00B602D5"/>
    <w:rsid w:val="00B72F90"/>
    <w:rsid w:val="00C21CB5"/>
    <w:rsid w:val="00C56E37"/>
    <w:rsid w:val="00D85369"/>
    <w:rsid w:val="00DC6334"/>
    <w:rsid w:val="00E54ABF"/>
    <w:rsid w:val="00E64C53"/>
    <w:rsid w:val="00E96DCC"/>
    <w:rsid w:val="00EE0A99"/>
    <w:rsid w:val="00EE5198"/>
    <w:rsid w:val="00F03862"/>
    <w:rsid w:val="00F20B63"/>
    <w:rsid w:val="00FC772C"/>
    <w:rsid w:val="00FE393F"/>
    <w:rsid w:val="00FF6D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areers@theimi.org.uk" TargetMode="External"/><Relationship Id="rId17" Type="http://schemas.openxmlformats.org/officeDocument/2006/relationships/image" Target="media/image4.png"/><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yperlink" Target="http://www.theimi.org.uk/autoc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disclosurescotland.co.uk" TargetMode="External"/><Relationship Id="rId28" Type="http://schemas.openxmlformats.org/officeDocument/2006/relationships/hyperlink" Target="http://www.imijobs.org.uk"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hyperlink" Target="mailto:careers@theimi,org.uk"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B177124281014AB68BCB5C68D5BB92" ma:contentTypeVersion="6" ma:contentTypeDescription="Create a new document." ma:contentTypeScope="" ma:versionID="816b1f50e31270d4612dfee70a438f24">
  <xsd:schema xmlns:xsd="http://www.w3.org/2001/XMLSchema" xmlns:xs="http://www.w3.org/2001/XMLSchema" xmlns:p="http://schemas.microsoft.com/office/2006/metadata/properties" xmlns:ns2="3a97aeb4-c897-442e-9a76-99c79542d770" xmlns:ns3="8b19fcfa-18c4-4ccf-bb2e-6ba4cedcf000" targetNamespace="http://schemas.microsoft.com/office/2006/metadata/properties" ma:root="true" ma:fieldsID="0f1ba682fd298ba999ac72b75e6a45c1" ns2:_="" ns3:_="">
    <xsd:import namespace="3a97aeb4-c897-442e-9a76-99c79542d770"/>
    <xsd:import namespace="8b19fcfa-18c4-4ccf-bb2e-6ba4cedcf0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7aeb4-c897-442e-9a76-99c79542d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19fcfa-18c4-4ccf-bb2e-6ba4cedcf0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b19fcfa-18c4-4ccf-bb2e-6ba4cedcf000">
      <UserInfo>
        <DisplayName>David Baldwin</DisplayName>
        <AccountId>20</AccountId>
        <AccountType/>
      </UserInfo>
    </SharedWithUsers>
  </documentManagement>
</p:properties>
</file>

<file path=customXml/itemProps1.xml><?xml version="1.0" encoding="utf-8"?>
<ds:datastoreItem xmlns:ds="http://schemas.openxmlformats.org/officeDocument/2006/customXml" ds:itemID="{42FD99F1-100B-4FD9-A925-7C1EB0147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7aeb4-c897-442e-9a76-99c79542d770"/>
    <ds:schemaRef ds:uri="8b19fcfa-18c4-4ccf-bb2e-6ba4cedcf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DBE47A-C617-4083-B82E-EC80FE5861C2}">
  <ds:schemaRefs>
    <ds:schemaRef ds:uri="http://schemas.openxmlformats.org/officeDocument/2006/bibliography"/>
  </ds:schemaRefs>
</ds:datastoreItem>
</file>

<file path=customXml/itemProps3.xml><?xml version="1.0" encoding="utf-8"?>
<ds:datastoreItem xmlns:ds="http://schemas.openxmlformats.org/officeDocument/2006/customXml" ds:itemID="{368998AA-62D3-4C39-ADCE-1B6C9A5B99E3}">
  <ds:schemaRefs>
    <ds:schemaRef ds:uri="http://schemas.microsoft.com/sharepoint/v3/contenttype/forms"/>
  </ds:schemaRefs>
</ds:datastoreItem>
</file>

<file path=customXml/itemProps4.xml><?xml version="1.0" encoding="utf-8"?>
<ds:datastoreItem xmlns:ds="http://schemas.openxmlformats.org/officeDocument/2006/customXml" ds:itemID="{55C9A90E-261D-4264-946D-A081BF17F752}">
  <ds:schemaRefs>
    <ds:schemaRef ds:uri="http://schemas.microsoft.com/office/2006/metadata/properties"/>
    <ds:schemaRef ds:uri="http://schemas.microsoft.com/office/infopath/2007/PartnerControls"/>
    <ds:schemaRef ds:uri="8b19fcfa-18c4-4ccf-bb2e-6ba4cedcf000"/>
  </ds:schemaRefs>
</ds:datastoreItem>
</file>

<file path=docMetadata/LabelInfo.xml><?xml version="1.0" encoding="utf-8"?>
<clbl:labelList xmlns:clbl="http://schemas.microsoft.com/office/2020/mipLabelMetadata">
  <clbl:label id="{c45ae14a-f241-4f88-8b95-8d965115e8df}" enabled="1" method="Standard" siteId="{2398d05b-6b0f-48bd-aee1-5c34335759f3}" removed="0"/>
</clbl:labelList>
</file>

<file path=docProps/app.xml><?xml version="1.0" encoding="utf-8"?>
<Properties xmlns="http://schemas.openxmlformats.org/officeDocument/2006/extended-properties" xmlns:vt="http://schemas.openxmlformats.org/officeDocument/2006/docPropsVTypes">
  <Template>Normal</Template>
  <TotalTime>1</TotalTime>
  <Pages>21</Pages>
  <Words>5168</Words>
  <Characters>29459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 Armstrong</cp:lastModifiedBy>
  <cp:revision>2</cp:revision>
  <cp:lastPrinted>2019-11-05T15:18:00Z</cp:lastPrinted>
  <dcterms:created xsi:type="dcterms:W3CDTF">2024-02-23T12:52:00Z</dcterms:created>
  <dcterms:modified xsi:type="dcterms:W3CDTF">2024-02-23T12:52:00Z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0x0101002EB177124281014AB68BCB5C68D5BB92</vt:lpwstr>
  </property>
</Properties>
</file>